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37360" w:rsidRPr="003E03D0" w:rsidRDefault="00A37360" w:rsidP="00A37360">
      <w:pPr>
        <w:pStyle w:val="a4"/>
        <w:rPr>
          <w:sz w:val="22"/>
          <w:szCs w:val="22"/>
          <w:lang w:val="en-GB"/>
        </w:rPr>
      </w:pPr>
      <w:r w:rsidRPr="003E03D0">
        <w:rPr>
          <w:sz w:val="22"/>
          <w:szCs w:val="22"/>
          <w:lang w:val="en-GB"/>
        </w:rPr>
        <w:t xml:space="preserve">3GPP TSG-RAN WG2 Meeting #124                                </w:t>
      </w:r>
      <w:r w:rsidRPr="003E03D0">
        <w:rPr>
          <w:sz w:val="22"/>
          <w:szCs w:val="22"/>
          <w:lang w:val="en-GB"/>
        </w:rPr>
        <w:t xml:space="preserve">         </w:t>
      </w:r>
      <w:r w:rsidR="00C20FD9" w:rsidRPr="00C20FD9">
        <w:rPr>
          <w:rFonts w:hint="eastAsia"/>
          <w:sz w:val="22"/>
          <w:szCs w:val="22"/>
          <w:lang w:val="en-GB"/>
        </w:rPr>
        <w:t xml:space="preserve"> </w:t>
      </w:r>
      <w:r w:rsidRPr="003E03D0">
        <w:rPr>
          <w:sz w:val="22"/>
          <w:szCs w:val="22"/>
          <w:lang w:val="en-GB"/>
        </w:rPr>
        <w:t xml:space="preserve">     </w:t>
      </w:r>
      <w:r w:rsidR="00C20FD9">
        <w:rPr>
          <w:rFonts w:eastAsiaTheme="minorEastAsia" w:hint="eastAsia"/>
          <w:sz w:val="22"/>
          <w:szCs w:val="22"/>
          <w:lang w:val="en-GB" w:eastAsia="zh-CN"/>
        </w:rPr>
        <w:t xml:space="preserve">                     </w:t>
      </w:r>
      <w:r w:rsidR="00C20FD9" w:rsidRPr="00C20FD9">
        <w:rPr>
          <w:sz w:val="22"/>
          <w:szCs w:val="22"/>
          <w:lang w:val="en-GB"/>
        </w:rPr>
        <w:t>R2-2312417</w:t>
      </w:r>
    </w:p>
    <w:p w:rsidR="00A37360" w:rsidRPr="00C20FD9" w:rsidRDefault="00A37360" w:rsidP="00A37360">
      <w:pPr>
        <w:pStyle w:val="a4"/>
        <w:rPr>
          <w:sz w:val="22"/>
          <w:szCs w:val="22"/>
          <w:lang w:val="en-GB"/>
        </w:rPr>
      </w:pPr>
      <w:r w:rsidRPr="003E03D0">
        <w:rPr>
          <w:sz w:val="22"/>
          <w:szCs w:val="22"/>
          <w:lang w:val="en-GB"/>
        </w:rPr>
        <w:t>Chicago, USA, November 13</w:t>
      </w:r>
      <w:r w:rsidRPr="00C20FD9">
        <w:rPr>
          <w:sz w:val="22"/>
          <w:szCs w:val="22"/>
          <w:lang w:val="en-GB"/>
        </w:rPr>
        <w:t>th</w:t>
      </w:r>
      <w:r w:rsidRPr="003E03D0">
        <w:rPr>
          <w:sz w:val="22"/>
          <w:szCs w:val="22"/>
          <w:lang w:val="en-GB"/>
        </w:rPr>
        <w:t xml:space="preserve"> – 17</w:t>
      </w:r>
      <w:r w:rsidRPr="00C20FD9">
        <w:rPr>
          <w:sz w:val="22"/>
          <w:szCs w:val="22"/>
          <w:lang w:val="en-GB"/>
        </w:rPr>
        <w:t>th</w:t>
      </w:r>
      <w:r w:rsidRPr="003E03D0">
        <w:rPr>
          <w:sz w:val="22"/>
          <w:szCs w:val="22"/>
          <w:lang w:val="en-GB"/>
        </w:rPr>
        <w:t>, 2023</w:t>
      </w:r>
    </w:p>
    <w:p w:rsidR="00CC4233" w:rsidRDefault="00442BC0">
      <w:pPr>
        <w:pStyle w:val="a4"/>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rsidR="00CC4233" w:rsidRDefault="00442BC0">
      <w:pPr>
        <w:pStyle w:val="a4"/>
        <w:tabs>
          <w:tab w:val="clear" w:pos="4536"/>
          <w:tab w:val="left" w:pos="1800"/>
        </w:tabs>
        <w:ind w:left="1800" w:hanging="1800"/>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 xml:space="preserve">CATT </w:t>
      </w:r>
    </w:p>
    <w:p w:rsidR="00CC4233" w:rsidRDefault="00442BC0">
      <w:pPr>
        <w:pStyle w:val="a4"/>
        <w:tabs>
          <w:tab w:val="clear" w:pos="4536"/>
          <w:tab w:val="left" w:pos="1800"/>
        </w:tabs>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sidR="00927B97" w:rsidRPr="00927B97">
        <w:rPr>
          <w:rFonts w:eastAsiaTheme="minorEastAsia" w:cs="Arial"/>
          <w:sz w:val="22"/>
          <w:szCs w:val="22"/>
          <w:lang w:eastAsia="zh-CN"/>
        </w:rPr>
        <w:t>Further Consideration on Service Continuity Enhancements</w:t>
      </w:r>
    </w:p>
    <w:p w:rsidR="00CC4233" w:rsidRDefault="00442BC0">
      <w:pPr>
        <w:pStyle w:val="a4"/>
        <w:tabs>
          <w:tab w:val="left" w:pos="1800"/>
        </w:tabs>
        <w:rPr>
          <w:rFonts w:eastAsiaTheme="minorEastAsia" w:cs="Arial"/>
          <w:sz w:val="22"/>
          <w:szCs w:val="22"/>
          <w:lang w:eastAsia="zh-CN"/>
        </w:rPr>
      </w:pPr>
      <w:r>
        <w:rPr>
          <w:rFonts w:cs="Arial"/>
          <w:sz w:val="22"/>
          <w:szCs w:val="22"/>
        </w:rPr>
        <w:t>Agenda Item:</w:t>
      </w:r>
      <w:bookmarkStart w:id="1" w:name="Source"/>
      <w:bookmarkEnd w:id="1"/>
      <w:r>
        <w:rPr>
          <w:rFonts w:cs="Arial"/>
          <w:sz w:val="22"/>
          <w:szCs w:val="22"/>
        </w:rPr>
        <w:tab/>
      </w:r>
      <w:r w:rsidR="00663B23">
        <w:rPr>
          <w:rFonts w:eastAsiaTheme="minorEastAsia" w:cs="Arial" w:hint="eastAsia"/>
          <w:sz w:val="22"/>
          <w:szCs w:val="22"/>
          <w:lang w:eastAsia="zh-CN"/>
        </w:rPr>
        <w:t>7</w:t>
      </w:r>
      <w:r>
        <w:rPr>
          <w:rFonts w:eastAsiaTheme="minorEastAsia" w:cs="Arial" w:hint="eastAsia"/>
          <w:sz w:val="22"/>
          <w:szCs w:val="22"/>
          <w:lang w:eastAsia="zh-CN"/>
        </w:rPr>
        <w:t>.9.3</w:t>
      </w:r>
    </w:p>
    <w:p w:rsidR="00CC4233" w:rsidRDefault="00442BC0">
      <w:pPr>
        <w:pStyle w:val="a4"/>
        <w:tabs>
          <w:tab w:val="left" w:pos="1800"/>
        </w:tabs>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w:t>
      </w:r>
      <w:r>
        <w:rPr>
          <w:rFonts w:eastAsia="宋体" w:cs="Arial" w:hint="eastAsia"/>
          <w:sz w:val="22"/>
          <w:szCs w:val="22"/>
          <w:lang w:eastAsia="zh-CN"/>
        </w:rPr>
        <w:t xml:space="preserve"> and Decision</w:t>
      </w:r>
    </w:p>
    <w:p w:rsidR="00CC4233" w:rsidRDefault="00CC4233">
      <w:pPr>
        <w:pBdr>
          <w:bottom w:val="single" w:sz="4" w:space="1" w:color="auto"/>
        </w:pBdr>
        <w:tabs>
          <w:tab w:val="left" w:pos="2552"/>
        </w:tabs>
        <w:jc w:val="both"/>
      </w:pPr>
    </w:p>
    <w:p w:rsidR="00CC4233" w:rsidRPr="00914DC3" w:rsidRDefault="00442BC0" w:rsidP="00914DC3">
      <w:pPr>
        <w:pStyle w:val="1"/>
        <w:tabs>
          <w:tab w:val="clear" w:pos="567"/>
          <w:tab w:val="num" w:pos="432"/>
        </w:tabs>
        <w:ind w:left="432" w:hanging="432"/>
        <w:jc w:val="both"/>
      </w:pPr>
      <w:r w:rsidRPr="00914DC3">
        <w:t>Introduction</w:t>
      </w:r>
    </w:p>
    <w:p w:rsidR="00914DC3" w:rsidRDefault="00914DC3" w:rsidP="00914DC3">
      <w:pPr>
        <w:pStyle w:val="a0"/>
        <w:spacing w:beforeLines="50" w:before="120"/>
        <w:rPr>
          <w:rFonts w:eastAsiaTheme="minorEastAsia"/>
          <w:lang w:eastAsia="zh-CN"/>
        </w:rPr>
      </w:pPr>
      <w:r>
        <w:rPr>
          <w:rFonts w:eastAsiaTheme="minorEastAsia" w:hint="eastAsia"/>
          <w:lang w:eastAsia="zh-CN"/>
        </w:rPr>
        <w:t xml:space="preserve">In this contribution, we would like to discuss the three open issues based on the summary of </w:t>
      </w:r>
      <w:r w:rsidRPr="00A426F9">
        <w:rPr>
          <w:rFonts w:eastAsiaTheme="minorEastAsia"/>
          <w:lang w:eastAsia="zh-CN"/>
        </w:rPr>
        <w:t>[POST123bis]</w:t>
      </w:r>
      <w:r w:rsidRPr="00914DC3">
        <w:rPr>
          <w:rFonts w:eastAsiaTheme="minorEastAsia" w:hint="eastAsia"/>
          <w:lang w:eastAsia="zh-CN"/>
        </w:rPr>
        <w:t xml:space="preserve"> [414</w:t>
      </w:r>
      <w:proofErr w:type="gramStart"/>
      <w:r w:rsidRPr="00914DC3">
        <w:rPr>
          <w:rFonts w:eastAsiaTheme="minorEastAsia" w:hint="eastAsia"/>
          <w:lang w:eastAsia="zh-CN"/>
        </w:rPr>
        <w:t>][</w:t>
      </w:r>
      <w:proofErr w:type="gramEnd"/>
      <w:r w:rsidRPr="00914DC3">
        <w:rPr>
          <w:rFonts w:eastAsiaTheme="minorEastAsia" w:hint="eastAsia"/>
          <w:lang w:eastAsia="zh-CN"/>
        </w:rPr>
        <w:t>Relay] Rel-18 service continuity</w:t>
      </w:r>
      <w:r>
        <w:rPr>
          <w:rFonts w:eastAsiaTheme="minorEastAsia" w:hint="eastAsia"/>
          <w:lang w:eastAsia="zh-CN"/>
        </w:rPr>
        <w:t>.</w:t>
      </w:r>
    </w:p>
    <w:p w:rsidR="00CC4233" w:rsidRDefault="00442BC0" w:rsidP="00914DC3">
      <w:pPr>
        <w:pStyle w:val="1"/>
        <w:tabs>
          <w:tab w:val="clear" w:pos="567"/>
          <w:tab w:val="num" w:pos="432"/>
        </w:tabs>
        <w:ind w:left="432" w:hanging="432"/>
        <w:jc w:val="both"/>
      </w:pPr>
      <w:r>
        <w:rPr>
          <w:rFonts w:hint="eastAsia"/>
        </w:rPr>
        <w:t>Discussion</w:t>
      </w:r>
    </w:p>
    <w:p w:rsidR="00B900FE" w:rsidRPr="00C20FD9" w:rsidRDefault="00B900FE" w:rsidP="00F322B0">
      <w:pPr>
        <w:rPr>
          <w:rFonts w:ascii="Arial" w:eastAsia="等线" w:hAnsi="Arial" w:cs="Arial"/>
          <w:b/>
          <w:bCs/>
          <w:iCs/>
          <w:sz w:val="22"/>
          <w:szCs w:val="22"/>
          <w:u w:val="single"/>
          <w:lang w:eastAsia="zh-CN"/>
        </w:rPr>
      </w:pPr>
      <w:r w:rsidRPr="00C20FD9">
        <w:rPr>
          <w:rFonts w:ascii="Arial" w:eastAsia="等线" w:hAnsi="Arial" w:cs="Arial"/>
          <w:b/>
          <w:bCs/>
          <w:iCs/>
          <w:sz w:val="22"/>
          <w:szCs w:val="22"/>
          <w:u w:val="single"/>
          <w:lang w:eastAsia="zh-CN"/>
        </w:rPr>
        <w:t xml:space="preserve">Issue1: </w:t>
      </w:r>
      <w:r w:rsidRPr="00C20FD9">
        <w:rPr>
          <w:rFonts w:ascii="Arial" w:eastAsia="等线" w:hAnsi="Arial" w:cs="Arial"/>
          <w:b/>
          <w:bCs/>
          <w:iCs/>
          <w:sz w:val="22"/>
          <w:szCs w:val="22"/>
          <w:u w:val="single"/>
        </w:rPr>
        <w:t xml:space="preserve">Details when the target Relay is </w:t>
      </w:r>
      <w:proofErr w:type="gramStart"/>
      <w:r w:rsidRPr="00C20FD9">
        <w:rPr>
          <w:rFonts w:ascii="Arial" w:eastAsia="等线" w:hAnsi="Arial" w:cs="Arial"/>
          <w:b/>
          <w:bCs/>
          <w:iCs/>
          <w:sz w:val="22"/>
          <w:szCs w:val="22"/>
          <w:u w:val="single"/>
        </w:rPr>
        <w:t>IDLE/INACTIVE</w:t>
      </w:r>
      <w:proofErr w:type="gramEnd"/>
    </w:p>
    <w:p w:rsidR="005A7C95" w:rsidRDefault="00663D5E" w:rsidP="005A7C95">
      <w:pPr>
        <w:spacing w:beforeLines="50" w:before="120"/>
        <w:jc w:val="both"/>
        <w:rPr>
          <w:rFonts w:eastAsia="宋体"/>
          <w:lang w:eastAsia="zh-CN"/>
        </w:rPr>
      </w:pPr>
      <w:r w:rsidRPr="00663D5E">
        <w:rPr>
          <w:rFonts w:eastAsia="宋体" w:hint="eastAsia"/>
          <w:lang w:eastAsia="zh-CN"/>
        </w:rPr>
        <w:t>By the</w:t>
      </w:r>
      <w:r>
        <w:rPr>
          <w:rFonts w:eastAsia="宋体" w:hint="eastAsia"/>
          <w:lang w:eastAsia="zh-CN"/>
        </w:rPr>
        <w:t xml:space="preserve"> discussion in last meeting, </w:t>
      </w:r>
      <w:r w:rsidR="00E32727">
        <w:rPr>
          <w:rFonts w:eastAsia="宋体" w:hint="eastAsia"/>
          <w:lang w:eastAsia="zh-CN"/>
        </w:rPr>
        <w:t>for the inter-gNB</w:t>
      </w:r>
      <w:r w:rsidR="00E32727" w:rsidRPr="00E32727">
        <w:rPr>
          <w:rFonts w:eastAsia="宋体"/>
          <w:lang w:eastAsia="zh-CN"/>
        </w:rPr>
        <w:t xml:space="preserve"> x-to-indirect</w:t>
      </w:r>
      <w:r w:rsidR="00E32727">
        <w:rPr>
          <w:rFonts w:eastAsia="宋体" w:hint="eastAsia"/>
          <w:lang w:eastAsia="zh-CN"/>
        </w:rPr>
        <w:t xml:space="preserve"> path switch, </w:t>
      </w:r>
      <w:r>
        <w:rPr>
          <w:rFonts w:eastAsia="宋体" w:hint="eastAsia"/>
          <w:lang w:eastAsia="zh-CN"/>
        </w:rPr>
        <w:t>if the target relay is in idle/inactive mode, it is a risk that the target gNB could not establish</w:t>
      </w:r>
      <w:r w:rsidR="005A7C95">
        <w:rPr>
          <w:rFonts w:eastAsia="宋体" w:hint="eastAsia"/>
          <w:lang w:eastAsia="zh-CN"/>
        </w:rPr>
        <w:t xml:space="preserve"> </w:t>
      </w:r>
      <w:proofErr w:type="spellStart"/>
      <w:r>
        <w:rPr>
          <w:rFonts w:eastAsia="宋体" w:hint="eastAsia"/>
          <w:lang w:eastAsia="zh-CN"/>
        </w:rPr>
        <w:t>Uu</w:t>
      </w:r>
      <w:proofErr w:type="spellEnd"/>
      <w:r>
        <w:rPr>
          <w:rFonts w:eastAsia="宋体" w:hint="eastAsia"/>
          <w:lang w:eastAsia="zh-CN"/>
        </w:rPr>
        <w:t xml:space="preserve"> RRC connection with this UE and the path switch will be failed, so some optimization, such as </w:t>
      </w:r>
      <w:r>
        <w:t>RRC state of L2 U2N relay UE included in U2N relay discovery announcement/resp</w:t>
      </w:r>
      <w:r>
        <w:t>onse message</w:t>
      </w:r>
      <w:r>
        <w:rPr>
          <w:rFonts w:eastAsiaTheme="minorEastAsia" w:hint="eastAsia"/>
          <w:lang w:eastAsia="zh-CN"/>
        </w:rPr>
        <w:t>,</w:t>
      </w:r>
      <w:r>
        <w:rPr>
          <w:rFonts w:eastAsia="宋体" w:hint="eastAsia"/>
          <w:lang w:eastAsia="zh-CN"/>
        </w:rPr>
        <w:t xml:space="preserve"> maybe needed. In our view, it also has some risk that the target gNB will lose its RRC connection with the target relay UE</w:t>
      </w:r>
      <w:r w:rsidR="005A7C95">
        <w:rPr>
          <w:rFonts w:eastAsia="宋体" w:hint="eastAsia"/>
          <w:lang w:eastAsia="zh-CN"/>
        </w:rPr>
        <w:t xml:space="preserve"> in RRC Connected mode</w:t>
      </w:r>
      <w:r>
        <w:rPr>
          <w:rFonts w:eastAsia="宋体" w:hint="eastAsia"/>
          <w:lang w:eastAsia="zh-CN"/>
        </w:rPr>
        <w:t xml:space="preserve"> during the path switch, so it is not </w:t>
      </w:r>
      <w:r>
        <w:rPr>
          <w:rFonts w:eastAsia="宋体"/>
          <w:lang w:eastAsia="zh-CN"/>
        </w:rPr>
        <w:t>necessary</w:t>
      </w:r>
      <w:r>
        <w:rPr>
          <w:rFonts w:eastAsia="宋体" w:hint="eastAsia"/>
          <w:lang w:eastAsia="zh-CN"/>
        </w:rPr>
        <w:t xml:space="preserve"> to indicate the target relay is in idle/inactive or connected mode. </w:t>
      </w:r>
      <w:r w:rsidR="00D663FF">
        <w:rPr>
          <w:rFonts w:eastAsia="宋体" w:hint="eastAsia"/>
          <w:lang w:eastAsia="zh-CN"/>
        </w:rPr>
        <w:t xml:space="preserve">Besides, </w:t>
      </w:r>
      <w:r w:rsidR="00D663FF">
        <w:rPr>
          <w:rFonts w:eastAsiaTheme="minorEastAsia" w:hint="eastAsia"/>
          <w:lang w:eastAsia="zh-CN"/>
        </w:rPr>
        <w:t xml:space="preserve">as smart target </w:t>
      </w:r>
      <w:proofErr w:type="spellStart"/>
      <w:r w:rsidR="00D663FF">
        <w:rPr>
          <w:rFonts w:eastAsiaTheme="minorEastAsia" w:hint="eastAsia"/>
          <w:lang w:eastAsia="zh-CN"/>
        </w:rPr>
        <w:t>gNB</w:t>
      </w:r>
      <w:proofErr w:type="spellEnd"/>
      <w:r w:rsidR="00D663FF">
        <w:rPr>
          <w:rFonts w:eastAsiaTheme="minorEastAsia" w:hint="eastAsia"/>
          <w:lang w:eastAsia="zh-CN"/>
        </w:rPr>
        <w:t xml:space="preserve">, </w:t>
      </w:r>
      <w:r w:rsidR="00201832">
        <w:rPr>
          <w:rFonts w:eastAsiaTheme="minorEastAsia" w:hint="eastAsia"/>
          <w:lang w:eastAsia="zh-CN"/>
        </w:rPr>
        <w:t xml:space="preserve">it </w:t>
      </w:r>
      <w:r w:rsidR="002250DA">
        <w:rPr>
          <w:rFonts w:eastAsiaTheme="minorEastAsia" w:hint="eastAsia"/>
          <w:lang w:eastAsia="zh-CN"/>
        </w:rPr>
        <w:t>can</w:t>
      </w:r>
      <w:r w:rsidR="00D663FF">
        <w:rPr>
          <w:rFonts w:eastAsiaTheme="minorEastAsia" w:hint="eastAsia"/>
          <w:lang w:eastAsia="zh-CN"/>
        </w:rPr>
        <w:t xml:space="preserve"> choose the RRC connected relay UE with high priority as the target </w:t>
      </w:r>
      <w:r w:rsidR="00201832">
        <w:rPr>
          <w:rFonts w:eastAsiaTheme="minorEastAsia" w:hint="eastAsia"/>
          <w:lang w:eastAsia="zh-CN"/>
        </w:rPr>
        <w:t xml:space="preserve">relay </w:t>
      </w:r>
      <w:r w:rsidR="00D663FF">
        <w:rPr>
          <w:rFonts w:eastAsiaTheme="minorEastAsia" w:hint="eastAsia"/>
          <w:lang w:eastAsia="zh-CN"/>
        </w:rPr>
        <w:t>UE,</w:t>
      </w:r>
      <w:r w:rsidR="00201832">
        <w:rPr>
          <w:rFonts w:eastAsiaTheme="minorEastAsia" w:hint="eastAsia"/>
          <w:lang w:eastAsia="zh-CN"/>
        </w:rPr>
        <w:t xml:space="preserve"> which</w:t>
      </w:r>
      <w:r w:rsidR="00D663FF">
        <w:rPr>
          <w:rFonts w:eastAsiaTheme="minorEastAsia" w:hint="eastAsia"/>
          <w:lang w:eastAsia="zh-CN"/>
        </w:rPr>
        <w:t xml:space="preserve"> is a kind of network implementation</w:t>
      </w:r>
      <w:r w:rsidR="004901C2">
        <w:rPr>
          <w:rFonts w:eastAsiaTheme="minorEastAsia" w:hint="eastAsia"/>
          <w:lang w:eastAsia="zh-CN"/>
        </w:rPr>
        <w:t>. Hence</w:t>
      </w:r>
      <w:r w:rsidR="00D663FF">
        <w:rPr>
          <w:rFonts w:eastAsiaTheme="minorEastAsia" w:hint="eastAsia"/>
          <w:lang w:eastAsia="zh-CN"/>
        </w:rPr>
        <w:t xml:space="preserve">, reusing legacy procedure for </w:t>
      </w:r>
      <w:r w:rsidR="00D663FF" w:rsidRPr="005A7C95">
        <w:rPr>
          <w:rFonts w:eastAsiaTheme="minorEastAsia"/>
          <w:lang w:eastAsia="zh-CN"/>
        </w:rPr>
        <w:t>inter-</w:t>
      </w:r>
      <w:proofErr w:type="spellStart"/>
      <w:r w:rsidR="00D663FF" w:rsidRPr="005A7C95">
        <w:rPr>
          <w:rFonts w:eastAsiaTheme="minorEastAsia"/>
          <w:lang w:eastAsia="zh-CN"/>
        </w:rPr>
        <w:t>gNB</w:t>
      </w:r>
      <w:proofErr w:type="spellEnd"/>
      <w:r w:rsidR="00D663FF" w:rsidRPr="005A7C95">
        <w:rPr>
          <w:rFonts w:eastAsiaTheme="minorEastAsia"/>
          <w:lang w:eastAsia="zh-CN"/>
        </w:rPr>
        <w:t xml:space="preserve"> direct-to-indirect path switching</w:t>
      </w:r>
      <w:r w:rsidR="00D663FF">
        <w:rPr>
          <w:rFonts w:eastAsiaTheme="minorEastAsia" w:hint="eastAsia"/>
          <w:lang w:eastAsia="zh-CN"/>
        </w:rPr>
        <w:t xml:space="preserve"> </w:t>
      </w:r>
      <w:r w:rsidR="00201832">
        <w:rPr>
          <w:rFonts w:eastAsiaTheme="minorEastAsia" w:hint="eastAsia"/>
          <w:lang w:eastAsia="zh-CN"/>
        </w:rPr>
        <w:t>is feasible</w:t>
      </w:r>
      <w:r w:rsidR="00201832" w:rsidRPr="005A7C95">
        <w:rPr>
          <w:rFonts w:eastAsiaTheme="minorEastAsia"/>
          <w:lang w:eastAsia="zh-CN"/>
        </w:rPr>
        <w:t xml:space="preserve"> </w:t>
      </w:r>
      <w:r w:rsidR="00D663FF" w:rsidRPr="005A7C95">
        <w:rPr>
          <w:rFonts w:eastAsiaTheme="minorEastAsia"/>
          <w:lang w:eastAsia="zh-CN"/>
        </w:rPr>
        <w:t>when the target Relay is IDLE/INACTIVE</w:t>
      </w:r>
      <w:r w:rsidR="00201832">
        <w:rPr>
          <w:rFonts w:eastAsiaTheme="minorEastAsia" w:hint="eastAsia"/>
          <w:lang w:eastAsia="zh-CN"/>
        </w:rPr>
        <w:t>, no obvious issue is identified.</w:t>
      </w:r>
    </w:p>
    <w:p w:rsidR="005A7C95" w:rsidRPr="005A7C95" w:rsidRDefault="005A7C95" w:rsidP="005A7C95">
      <w:pPr>
        <w:spacing w:beforeLines="50" w:before="120"/>
        <w:jc w:val="both"/>
        <w:rPr>
          <w:rFonts w:eastAsiaTheme="minorEastAsia"/>
          <w:b/>
          <w:lang w:eastAsia="zh-CN"/>
        </w:rPr>
      </w:pPr>
      <w:r w:rsidRPr="005A7C95">
        <w:rPr>
          <w:rFonts w:eastAsiaTheme="minorEastAsia" w:hint="eastAsia"/>
          <w:b/>
          <w:lang w:eastAsia="zh-CN"/>
        </w:rPr>
        <w:t>Proposal</w:t>
      </w:r>
      <w:r w:rsidR="00CC4C51">
        <w:rPr>
          <w:rFonts w:eastAsiaTheme="minorEastAsia" w:hint="eastAsia"/>
          <w:b/>
          <w:lang w:eastAsia="zh-CN"/>
        </w:rPr>
        <w:t xml:space="preserve"> </w:t>
      </w:r>
      <w:r w:rsidRPr="005A7C95">
        <w:rPr>
          <w:rFonts w:eastAsiaTheme="minorEastAsia" w:hint="eastAsia"/>
          <w:b/>
          <w:lang w:eastAsia="zh-CN"/>
        </w:rPr>
        <w:t xml:space="preserve">1: </w:t>
      </w:r>
      <w:r>
        <w:rPr>
          <w:rFonts w:eastAsiaTheme="minorEastAsia" w:hint="eastAsia"/>
          <w:b/>
          <w:lang w:eastAsia="zh-CN"/>
        </w:rPr>
        <w:t>N</w:t>
      </w:r>
      <w:r w:rsidRPr="005A7C95">
        <w:rPr>
          <w:rFonts w:eastAsiaTheme="minorEastAsia" w:hint="eastAsia"/>
          <w:b/>
          <w:lang w:eastAsia="zh-CN"/>
        </w:rPr>
        <w:t>o further enhancement is needed</w:t>
      </w:r>
      <w:r w:rsidR="001031FD">
        <w:rPr>
          <w:rFonts w:eastAsiaTheme="minorEastAsia" w:hint="eastAsia"/>
          <w:b/>
          <w:lang w:eastAsia="zh-CN"/>
        </w:rPr>
        <w:t xml:space="preserve"> to guarantee the successful RRC </w:t>
      </w:r>
      <w:r w:rsidR="001031FD">
        <w:rPr>
          <w:rFonts w:eastAsiaTheme="minorEastAsia"/>
          <w:b/>
          <w:lang w:eastAsia="zh-CN"/>
        </w:rPr>
        <w:t>connection</w:t>
      </w:r>
      <w:r w:rsidR="001031FD">
        <w:rPr>
          <w:rFonts w:eastAsiaTheme="minorEastAsia" w:hint="eastAsia"/>
          <w:b/>
          <w:lang w:eastAsia="zh-CN"/>
        </w:rPr>
        <w:t xml:space="preserve"> of Relay UE</w:t>
      </w:r>
      <w:r w:rsidRPr="005A7C95">
        <w:rPr>
          <w:rFonts w:eastAsiaTheme="minorEastAsia" w:hint="eastAsia"/>
          <w:b/>
          <w:lang w:eastAsia="zh-CN"/>
        </w:rPr>
        <w:t xml:space="preserve"> for the case of </w:t>
      </w:r>
      <w:r w:rsidRPr="005A7C95">
        <w:rPr>
          <w:rFonts w:eastAsiaTheme="minorEastAsia"/>
          <w:b/>
          <w:lang w:eastAsia="zh-CN"/>
        </w:rPr>
        <w:t>inter-</w:t>
      </w:r>
      <w:proofErr w:type="spellStart"/>
      <w:r w:rsidRPr="005A7C95">
        <w:rPr>
          <w:rFonts w:eastAsiaTheme="minorEastAsia"/>
          <w:b/>
          <w:lang w:eastAsia="zh-CN"/>
        </w:rPr>
        <w:t>gNB</w:t>
      </w:r>
      <w:proofErr w:type="spellEnd"/>
      <w:r w:rsidRPr="005A7C95">
        <w:rPr>
          <w:rFonts w:eastAsiaTheme="minorEastAsia"/>
          <w:b/>
          <w:lang w:eastAsia="zh-CN"/>
        </w:rPr>
        <w:t xml:space="preserve"> direct-to-indirect path switching</w:t>
      </w:r>
      <w:r w:rsidRPr="005A7C95">
        <w:rPr>
          <w:rFonts w:eastAsiaTheme="minorEastAsia" w:hint="eastAsia"/>
          <w:b/>
          <w:lang w:eastAsia="zh-CN"/>
        </w:rPr>
        <w:t xml:space="preserve"> when </w:t>
      </w:r>
      <w:r w:rsidRPr="005A7C95">
        <w:rPr>
          <w:rFonts w:eastAsiaTheme="minorEastAsia"/>
          <w:b/>
          <w:lang w:eastAsia="zh-CN"/>
        </w:rPr>
        <w:t>target Relay is IDLE/INACTIVE</w:t>
      </w:r>
      <w:r w:rsidRPr="005A7C95">
        <w:rPr>
          <w:rFonts w:eastAsiaTheme="minorEastAsia" w:hint="eastAsia"/>
          <w:b/>
          <w:lang w:eastAsia="zh-CN"/>
        </w:rPr>
        <w:t>.</w:t>
      </w:r>
    </w:p>
    <w:p w:rsidR="00B900FE" w:rsidRPr="00C20FD9" w:rsidRDefault="00B900FE" w:rsidP="00C20FD9">
      <w:pPr>
        <w:spacing w:beforeLines="50" w:before="120"/>
        <w:rPr>
          <w:rFonts w:ascii="Arial" w:eastAsia="等线" w:hAnsi="Arial" w:cs="Arial"/>
          <w:b/>
          <w:bCs/>
          <w:iCs/>
          <w:sz w:val="22"/>
          <w:szCs w:val="22"/>
          <w:u w:val="single"/>
        </w:rPr>
      </w:pPr>
      <w:r w:rsidRPr="00C20FD9">
        <w:rPr>
          <w:rFonts w:ascii="Arial" w:eastAsia="等线" w:hAnsi="Arial" w:cs="Arial" w:hint="eastAsia"/>
          <w:b/>
          <w:bCs/>
          <w:iCs/>
          <w:sz w:val="22"/>
          <w:szCs w:val="22"/>
          <w:u w:val="single"/>
        </w:rPr>
        <w:t>Issue2:</w:t>
      </w:r>
      <w:r w:rsidR="006F62C6" w:rsidRPr="00C20FD9">
        <w:rPr>
          <w:rFonts w:ascii="Arial" w:eastAsia="等线" w:hAnsi="Arial" w:cs="Arial" w:hint="eastAsia"/>
          <w:b/>
          <w:bCs/>
          <w:iCs/>
          <w:sz w:val="22"/>
          <w:szCs w:val="22"/>
          <w:u w:val="single"/>
        </w:rPr>
        <w:t xml:space="preserve"> The long latency of</w:t>
      </w:r>
      <w:r w:rsidRPr="00C20FD9">
        <w:rPr>
          <w:rFonts w:ascii="Arial" w:eastAsia="等线" w:hAnsi="Arial" w:cs="Arial" w:hint="eastAsia"/>
          <w:b/>
          <w:bCs/>
          <w:iCs/>
          <w:sz w:val="22"/>
          <w:szCs w:val="22"/>
          <w:u w:val="single"/>
        </w:rPr>
        <w:t xml:space="preserve"> </w:t>
      </w:r>
      <w:r w:rsidRPr="00C20FD9">
        <w:rPr>
          <w:rFonts w:ascii="Arial" w:eastAsia="等线" w:hAnsi="Arial" w:cs="Arial"/>
          <w:b/>
          <w:bCs/>
          <w:iCs/>
          <w:sz w:val="22"/>
          <w:szCs w:val="22"/>
          <w:u w:val="single"/>
        </w:rPr>
        <w:t xml:space="preserve">inter-gNB </w:t>
      </w:r>
      <w:r w:rsidR="006F62C6" w:rsidRPr="00C20FD9">
        <w:rPr>
          <w:rFonts w:ascii="Arial" w:eastAsia="等线" w:hAnsi="Arial" w:cs="Arial"/>
          <w:b/>
          <w:bCs/>
          <w:iCs/>
          <w:sz w:val="22"/>
          <w:szCs w:val="22"/>
          <w:u w:val="single"/>
        </w:rPr>
        <w:t>x-to-indirect path switch</w:t>
      </w:r>
      <w:r w:rsidR="00911BBB" w:rsidRPr="00C20FD9">
        <w:rPr>
          <w:rFonts w:ascii="Arial" w:eastAsia="等线" w:hAnsi="Arial" w:cs="Arial" w:hint="eastAsia"/>
          <w:b/>
          <w:bCs/>
          <w:iCs/>
          <w:sz w:val="22"/>
          <w:szCs w:val="22"/>
          <w:u w:val="single"/>
        </w:rPr>
        <w:t xml:space="preserve"> with </w:t>
      </w:r>
      <w:r w:rsidR="00911BBB" w:rsidRPr="00C20FD9">
        <w:rPr>
          <w:rFonts w:ascii="Arial" w:eastAsia="等线" w:hAnsi="Arial" w:cs="Arial"/>
          <w:b/>
          <w:bCs/>
          <w:iCs/>
          <w:sz w:val="22"/>
          <w:szCs w:val="22"/>
          <w:u w:val="single"/>
        </w:rPr>
        <w:t>IDLE/INACTIVE target relay UE</w:t>
      </w:r>
    </w:p>
    <w:p w:rsidR="00D90465" w:rsidRDefault="00E32727" w:rsidP="00C20FD9">
      <w:pPr>
        <w:spacing w:beforeLines="50" w:before="120" w:afterLines="50" w:after="120"/>
        <w:jc w:val="both"/>
        <w:rPr>
          <w:rFonts w:eastAsiaTheme="minorEastAsia"/>
          <w:lang w:eastAsia="zh-CN"/>
        </w:rPr>
      </w:pPr>
      <w:r w:rsidRPr="00E32727">
        <w:rPr>
          <w:rFonts w:eastAsiaTheme="minorEastAsia"/>
          <w:lang w:eastAsia="zh-CN"/>
        </w:rPr>
        <w:t>For</w:t>
      </w:r>
      <w:r w:rsidRPr="00E32727">
        <w:rPr>
          <w:rFonts w:eastAsiaTheme="minorEastAsia" w:hint="eastAsia"/>
          <w:lang w:eastAsia="zh-CN"/>
        </w:rPr>
        <w:t xml:space="preserve"> </w:t>
      </w:r>
      <w:r w:rsidRPr="00E32727">
        <w:rPr>
          <w:rFonts w:eastAsiaTheme="minorEastAsia"/>
          <w:lang w:eastAsia="zh-CN"/>
        </w:rPr>
        <w:t>inter-gNB x-to-indirect path switch</w:t>
      </w:r>
      <w:r w:rsidR="00911BBB">
        <w:rPr>
          <w:rFonts w:eastAsiaTheme="minorEastAsia" w:hint="eastAsia"/>
          <w:lang w:eastAsia="zh-CN"/>
        </w:rPr>
        <w:t xml:space="preserve"> with </w:t>
      </w:r>
      <w:r w:rsidR="00911BBB">
        <w:t>IDLE/INACTIVE target relay UE</w:t>
      </w:r>
      <w:r w:rsidRPr="00E32727">
        <w:rPr>
          <w:rFonts w:eastAsiaTheme="minorEastAsia" w:hint="eastAsia"/>
          <w:lang w:eastAsia="zh-CN"/>
        </w:rPr>
        <w:t xml:space="preserve">, </w:t>
      </w:r>
      <w:r>
        <w:rPr>
          <w:rFonts w:eastAsiaTheme="minorEastAsia" w:hint="eastAsia"/>
          <w:lang w:eastAsia="zh-CN"/>
        </w:rPr>
        <w:t xml:space="preserve">there </w:t>
      </w:r>
      <w:proofErr w:type="gramStart"/>
      <w:r>
        <w:rPr>
          <w:rFonts w:eastAsiaTheme="minorEastAsia" w:hint="eastAsia"/>
          <w:lang w:eastAsia="zh-CN"/>
        </w:rPr>
        <w:t>are</w:t>
      </w:r>
      <w:proofErr w:type="gramEnd"/>
      <w:r>
        <w:rPr>
          <w:rFonts w:eastAsiaTheme="minorEastAsia" w:hint="eastAsia"/>
          <w:lang w:eastAsia="zh-CN"/>
        </w:rPr>
        <w:t xml:space="preserve"> lots of CP </w:t>
      </w:r>
      <w:r>
        <w:rPr>
          <w:rFonts w:eastAsiaTheme="minorEastAsia"/>
          <w:lang w:eastAsia="zh-CN"/>
        </w:rPr>
        <w:t>signaling</w:t>
      </w:r>
      <w:r w:rsidR="00D90465">
        <w:rPr>
          <w:rFonts w:eastAsiaTheme="minorEastAsia" w:hint="eastAsia"/>
          <w:lang w:eastAsia="zh-CN"/>
        </w:rPr>
        <w:t xml:space="preserve"> needs to be exchanged, </w:t>
      </w:r>
      <w:r w:rsidR="00911BBB">
        <w:rPr>
          <w:rFonts w:eastAsiaTheme="minorEastAsia" w:hint="eastAsia"/>
          <w:lang w:eastAsia="zh-CN"/>
        </w:rPr>
        <w:t>it seems that the</w:t>
      </w:r>
      <w:r w:rsidR="00D90465">
        <w:rPr>
          <w:rFonts w:eastAsiaTheme="minorEastAsia" w:hint="eastAsia"/>
          <w:lang w:eastAsia="zh-CN"/>
        </w:rPr>
        <w:t xml:space="preserve"> delay of this case is </w:t>
      </w:r>
      <w:r w:rsidR="00D90465" w:rsidRPr="00D90465">
        <w:rPr>
          <w:rFonts w:eastAsiaTheme="minorEastAsia"/>
          <w:lang w:eastAsia="zh-CN"/>
        </w:rPr>
        <w:t>considerabl</w:t>
      </w:r>
      <w:r w:rsidR="001031FD">
        <w:rPr>
          <w:rFonts w:eastAsiaTheme="minorEastAsia" w:hint="eastAsia"/>
          <w:lang w:eastAsia="zh-CN"/>
        </w:rPr>
        <w:t>y long</w:t>
      </w:r>
      <w:r w:rsidR="00911BBB">
        <w:rPr>
          <w:rFonts w:eastAsiaTheme="minorEastAsia" w:hint="eastAsia"/>
          <w:lang w:eastAsia="zh-CN"/>
        </w:rPr>
        <w:t xml:space="preserve">. However, compared </w:t>
      </w:r>
      <w:r w:rsidR="00911BBB">
        <w:rPr>
          <w:rFonts w:eastAsiaTheme="minorEastAsia"/>
          <w:lang w:eastAsia="zh-CN"/>
        </w:rPr>
        <w:t>to the</w:t>
      </w:r>
      <w:r w:rsidR="00911BBB">
        <w:rPr>
          <w:rFonts w:eastAsiaTheme="minorEastAsia" w:hint="eastAsia"/>
          <w:lang w:eastAsia="zh-CN"/>
        </w:rPr>
        <w:t xml:space="preserve"> intra</w:t>
      </w:r>
      <w:r w:rsidR="001031FD">
        <w:rPr>
          <w:rFonts w:eastAsiaTheme="minorEastAsia" w:hint="eastAsia"/>
          <w:lang w:eastAsia="zh-CN"/>
        </w:rPr>
        <w:t xml:space="preserve">-gNB path switch, the delay difference is introduced by path switch request/response among source gNB and target gNB, there is no HARQ feedback and RLC retransmission in these </w:t>
      </w:r>
      <w:r w:rsidR="005F5183">
        <w:rPr>
          <w:rFonts w:eastAsiaTheme="minorEastAsia" w:hint="eastAsia"/>
          <w:lang w:eastAsia="zh-CN"/>
        </w:rPr>
        <w:t xml:space="preserve">two </w:t>
      </w:r>
      <w:r w:rsidR="001031FD">
        <w:rPr>
          <w:rFonts w:eastAsiaTheme="minorEastAsia" w:hint="eastAsia"/>
          <w:lang w:eastAsia="zh-CN"/>
        </w:rPr>
        <w:t xml:space="preserve">steps, </w:t>
      </w:r>
      <w:r w:rsidR="005F5183">
        <w:rPr>
          <w:rFonts w:eastAsiaTheme="minorEastAsia" w:hint="eastAsia"/>
          <w:lang w:eastAsia="zh-CN"/>
        </w:rPr>
        <w:t xml:space="preserve">so </w:t>
      </w:r>
      <w:r w:rsidR="001031FD">
        <w:rPr>
          <w:rFonts w:eastAsiaTheme="minorEastAsia" w:hint="eastAsia"/>
          <w:lang w:eastAsia="zh-CN"/>
        </w:rPr>
        <w:t xml:space="preserve">the delay difference among inter-gNB case and intra-gNB case may be acceptable, </w:t>
      </w:r>
      <w:r w:rsidR="005F5183">
        <w:rPr>
          <w:rFonts w:eastAsiaTheme="minorEastAsia" w:hint="eastAsia"/>
          <w:lang w:eastAsia="zh-CN"/>
        </w:rPr>
        <w:t xml:space="preserve">furthermore, </w:t>
      </w:r>
      <w:r w:rsidR="001031FD">
        <w:rPr>
          <w:rFonts w:eastAsiaTheme="minorEastAsia" w:hint="eastAsia"/>
          <w:lang w:eastAsia="zh-CN"/>
        </w:rPr>
        <w:t>considering it is ending of R18, no further</w:t>
      </w:r>
      <w:r w:rsidR="005F5183">
        <w:rPr>
          <w:rFonts w:eastAsiaTheme="minorEastAsia" w:hint="eastAsia"/>
          <w:lang w:eastAsia="zh-CN"/>
        </w:rPr>
        <w:t xml:space="preserve"> optimization is needed to short the </w:t>
      </w:r>
      <w:r w:rsidR="001031FD">
        <w:rPr>
          <w:rFonts w:eastAsiaTheme="minorEastAsia" w:hint="eastAsia"/>
          <w:lang w:eastAsia="zh-CN"/>
        </w:rPr>
        <w:t>delay.</w:t>
      </w:r>
    </w:p>
    <w:p w:rsidR="00B900FE" w:rsidRDefault="001031FD" w:rsidP="001031FD">
      <w:pPr>
        <w:spacing w:beforeLines="50" w:before="120"/>
        <w:jc w:val="both"/>
        <w:rPr>
          <w:rFonts w:eastAsia="等线" w:cs="Arial"/>
          <w:b/>
          <w:bCs/>
          <w:iCs/>
          <w:szCs w:val="20"/>
          <w:lang w:eastAsia="zh-CN"/>
        </w:rPr>
      </w:pPr>
      <w:r w:rsidRPr="005A7C95">
        <w:rPr>
          <w:rFonts w:eastAsiaTheme="minorEastAsia" w:hint="eastAsia"/>
          <w:b/>
          <w:lang w:eastAsia="zh-CN"/>
        </w:rPr>
        <w:t>Proposal</w:t>
      </w:r>
      <w:r w:rsidR="00CC4C51">
        <w:rPr>
          <w:rFonts w:eastAsiaTheme="minorEastAsia" w:hint="eastAsia"/>
          <w:b/>
          <w:lang w:eastAsia="zh-CN"/>
        </w:rPr>
        <w:t xml:space="preserve"> 2</w:t>
      </w:r>
      <w:r w:rsidRPr="005A7C95">
        <w:rPr>
          <w:rFonts w:eastAsiaTheme="minorEastAsia" w:hint="eastAsia"/>
          <w:b/>
          <w:lang w:eastAsia="zh-CN"/>
        </w:rPr>
        <w:t xml:space="preserve">: </w:t>
      </w:r>
      <w:r>
        <w:rPr>
          <w:rFonts w:eastAsiaTheme="minorEastAsia" w:hint="eastAsia"/>
          <w:b/>
          <w:lang w:eastAsia="zh-CN"/>
        </w:rPr>
        <w:t>N</w:t>
      </w:r>
      <w:r w:rsidRPr="005A7C95">
        <w:rPr>
          <w:rFonts w:eastAsiaTheme="minorEastAsia" w:hint="eastAsia"/>
          <w:b/>
          <w:lang w:eastAsia="zh-CN"/>
        </w:rPr>
        <w:t>o f</w:t>
      </w:r>
      <w:r>
        <w:rPr>
          <w:rFonts w:eastAsiaTheme="minorEastAsia" w:hint="eastAsia"/>
          <w:b/>
          <w:lang w:eastAsia="zh-CN"/>
        </w:rPr>
        <w:t>urther enhancement is needed to short the delay for</w:t>
      </w:r>
      <w:r w:rsidRPr="005A7C95">
        <w:rPr>
          <w:rFonts w:eastAsiaTheme="minorEastAsia" w:hint="eastAsia"/>
          <w:b/>
          <w:lang w:eastAsia="zh-CN"/>
        </w:rPr>
        <w:t xml:space="preserve"> the case of </w:t>
      </w:r>
      <w:r w:rsidRPr="005A7C95">
        <w:rPr>
          <w:rFonts w:eastAsiaTheme="minorEastAsia"/>
          <w:b/>
          <w:lang w:eastAsia="zh-CN"/>
        </w:rPr>
        <w:t>inter-gNB direct-to-indirect path switching</w:t>
      </w:r>
      <w:r w:rsidRPr="005A7C95">
        <w:rPr>
          <w:rFonts w:eastAsiaTheme="minorEastAsia" w:hint="eastAsia"/>
          <w:b/>
          <w:lang w:eastAsia="zh-CN"/>
        </w:rPr>
        <w:t xml:space="preserve"> when </w:t>
      </w:r>
      <w:r w:rsidRPr="005A7C95">
        <w:rPr>
          <w:rFonts w:eastAsiaTheme="minorEastAsia"/>
          <w:b/>
          <w:lang w:eastAsia="zh-CN"/>
        </w:rPr>
        <w:t>target Relay is IDLE/INACTIVE</w:t>
      </w:r>
      <w:r w:rsidRPr="005A7C95">
        <w:rPr>
          <w:rFonts w:eastAsiaTheme="minorEastAsia" w:hint="eastAsia"/>
          <w:b/>
          <w:lang w:eastAsia="zh-CN"/>
        </w:rPr>
        <w:t>.</w:t>
      </w:r>
    </w:p>
    <w:p w:rsidR="00B900FE" w:rsidRPr="001031FD" w:rsidRDefault="00B900FE" w:rsidP="001031FD">
      <w:pPr>
        <w:spacing w:beforeLines="50" w:before="120" w:afterLines="50" w:after="120"/>
        <w:rPr>
          <w:rFonts w:eastAsia="等线" w:cs="Arial"/>
          <w:b/>
          <w:bCs/>
          <w:iCs/>
          <w:sz w:val="22"/>
          <w:szCs w:val="22"/>
          <w:u w:val="single"/>
        </w:rPr>
      </w:pPr>
      <w:r w:rsidRPr="001031FD">
        <w:rPr>
          <w:rFonts w:eastAsia="等线" w:cs="Arial" w:hint="eastAsia"/>
          <w:b/>
          <w:bCs/>
          <w:iCs/>
          <w:sz w:val="22"/>
          <w:szCs w:val="22"/>
          <w:u w:val="single"/>
        </w:rPr>
        <w:t xml:space="preserve">Issue3: </w:t>
      </w:r>
      <w:r w:rsidRPr="001031FD">
        <w:rPr>
          <w:rFonts w:eastAsia="等线" w:cs="Arial"/>
          <w:b/>
          <w:bCs/>
          <w:iCs/>
          <w:sz w:val="22"/>
          <w:szCs w:val="22"/>
          <w:u w:val="single"/>
        </w:rPr>
        <w:t>ASN.1 details of “whether it is reporting SL-RSRP and SD-RSRP.”</w:t>
      </w:r>
    </w:p>
    <w:p w:rsidR="00F322B0" w:rsidRPr="00E17A29" w:rsidRDefault="005F5183" w:rsidP="00F322B0">
      <w:pPr>
        <w:rPr>
          <w:rFonts w:eastAsia="宋体"/>
          <w:lang w:eastAsia="zh-CN"/>
        </w:rPr>
      </w:pPr>
      <w:r w:rsidRPr="005F5183">
        <w:rPr>
          <w:rFonts w:eastAsiaTheme="minorEastAsia" w:hint="eastAsia"/>
          <w:lang w:eastAsia="zh-CN"/>
        </w:rPr>
        <w:t>Based on below run</w:t>
      </w:r>
      <w:bookmarkStart w:id="3" w:name="_GoBack"/>
      <w:bookmarkEnd w:id="3"/>
      <w:r w:rsidRPr="005F5183">
        <w:rPr>
          <w:rFonts w:eastAsiaTheme="minorEastAsia" w:hint="eastAsia"/>
          <w:lang w:eastAsia="zh-CN"/>
        </w:rPr>
        <w:t>ning CR</w:t>
      </w:r>
      <w:r w:rsidR="00CC4C51">
        <w:rPr>
          <w:rFonts w:eastAsiaTheme="minorEastAsia" w:hint="eastAsia"/>
          <w:lang w:eastAsia="zh-CN"/>
        </w:rPr>
        <w:t xml:space="preserve"> [1]</w:t>
      </w:r>
      <w:r w:rsidRPr="005F5183">
        <w:rPr>
          <w:rFonts w:eastAsiaTheme="minorEastAsia" w:hint="eastAsia"/>
          <w:lang w:eastAsia="zh-CN"/>
        </w:rPr>
        <w:t xml:space="preserve">, one enumerated variable is applied to report SL relay measurement result, which could be used to indicate the measurement result is </w:t>
      </w:r>
      <w:proofErr w:type="spellStart"/>
      <w:r w:rsidRPr="005F5183">
        <w:rPr>
          <w:rFonts w:eastAsiaTheme="minorEastAsia" w:hint="eastAsia"/>
          <w:lang w:eastAsia="zh-CN"/>
        </w:rPr>
        <w:t>sl-rsrp</w:t>
      </w:r>
      <w:proofErr w:type="spellEnd"/>
      <w:r w:rsidRPr="005F5183">
        <w:rPr>
          <w:rFonts w:eastAsiaTheme="minorEastAsia" w:hint="eastAsia"/>
          <w:lang w:eastAsia="zh-CN"/>
        </w:rPr>
        <w:t xml:space="preserve"> or </w:t>
      </w:r>
      <w:proofErr w:type="spellStart"/>
      <w:r w:rsidRPr="005F5183">
        <w:rPr>
          <w:rFonts w:eastAsiaTheme="minorEastAsia" w:hint="eastAsia"/>
          <w:lang w:eastAsia="zh-CN"/>
        </w:rPr>
        <w:t>sd-rsrp</w:t>
      </w:r>
      <w:proofErr w:type="spellEnd"/>
      <w:r w:rsidRPr="005F5183">
        <w:rPr>
          <w:rFonts w:eastAsiaTheme="minorEastAsia" w:hint="eastAsia"/>
          <w:lang w:eastAsia="zh-CN"/>
        </w:rPr>
        <w:t>.</w:t>
      </w:r>
      <w:r>
        <w:rPr>
          <w:rFonts w:eastAsiaTheme="minorEastAsia" w:hint="eastAsia"/>
          <w:lang w:eastAsia="zh-CN"/>
        </w:rPr>
        <w:t xml:space="preserve"> </w:t>
      </w:r>
    </w:p>
    <w:tbl>
      <w:tblPr>
        <w:tblStyle w:val="a7"/>
        <w:tblW w:w="0" w:type="auto"/>
        <w:tblInd w:w="108" w:type="dxa"/>
        <w:tblLook w:val="04A0" w:firstRow="1" w:lastRow="0" w:firstColumn="1" w:lastColumn="0" w:noHBand="0" w:noVBand="1"/>
      </w:tblPr>
      <w:tblGrid>
        <w:gridCol w:w="9178"/>
      </w:tblGrid>
      <w:tr w:rsidR="00F322B0" w:rsidTr="00663D5E">
        <w:tc>
          <w:tcPr>
            <w:tcW w:w="9178" w:type="dxa"/>
          </w:tcPr>
          <w:p w:rsidR="005F5183" w:rsidRPr="005F5183" w:rsidRDefault="005F5183" w:rsidP="005F51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sz w:val="16"/>
                <w:szCs w:val="20"/>
                <w:lang w:val="en-GB"/>
              </w:rPr>
            </w:pPr>
            <w:r w:rsidRPr="005F5183">
              <w:rPr>
                <w:rFonts w:ascii="Courier New" w:hAnsi="Courier New" w:cs="Courier New"/>
                <w:sz w:val="16"/>
                <w:szCs w:val="20"/>
                <w:lang w:val="en-GB"/>
              </w:rPr>
              <w:t xml:space="preserve">SL-MeasResultListRelay-r17 ::=                  </w:t>
            </w:r>
            <w:r w:rsidRPr="005F5183">
              <w:rPr>
                <w:rFonts w:ascii="Courier New" w:hAnsi="Courier New" w:cs="Courier New"/>
                <w:color w:val="993366"/>
                <w:sz w:val="16"/>
                <w:szCs w:val="20"/>
                <w:lang w:val="en-GB"/>
              </w:rPr>
              <w:t>SEQUENCE</w:t>
            </w:r>
            <w:r w:rsidRPr="005F5183">
              <w:rPr>
                <w:rFonts w:ascii="Courier New" w:hAnsi="Courier New" w:cs="Courier New"/>
                <w:sz w:val="16"/>
                <w:szCs w:val="20"/>
                <w:lang w:val="en-GB"/>
              </w:rPr>
              <w:t xml:space="preserve"> (</w:t>
            </w:r>
            <w:r w:rsidRPr="005F5183">
              <w:rPr>
                <w:rFonts w:ascii="Courier New" w:hAnsi="Courier New" w:cs="Courier New"/>
                <w:color w:val="993366"/>
                <w:sz w:val="16"/>
                <w:szCs w:val="20"/>
                <w:lang w:val="en-GB"/>
              </w:rPr>
              <w:t>SIZE</w:t>
            </w:r>
            <w:r w:rsidRPr="005F5183">
              <w:rPr>
                <w:rFonts w:ascii="Courier New" w:hAnsi="Courier New" w:cs="Courier New"/>
                <w:sz w:val="16"/>
                <w:szCs w:val="20"/>
                <w:lang w:val="en-GB"/>
              </w:rPr>
              <w:t xml:space="preserve"> (1..maxNrofRelayMeas-r17))</w:t>
            </w:r>
            <w:r w:rsidRPr="005F5183">
              <w:rPr>
                <w:rFonts w:ascii="Courier New" w:hAnsi="Courier New" w:cs="Courier New"/>
                <w:color w:val="993366"/>
                <w:sz w:val="16"/>
                <w:szCs w:val="20"/>
                <w:lang w:val="en-GB"/>
              </w:rPr>
              <w:t xml:space="preserve"> OF</w:t>
            </w:r>
            <w:r w:rsidRPr="005F5183">
              <w:rPr>
                <w:rFonts w:ascii="Courier New" w:hAnsi="Courier New" w:cs="Courier New"/>
                <w:sz w:val="16"/>
                <w:szCs w:val="20"/>
                <w:lang w:val="en-GB"/>
              </w:rPr>
              <w:t xml:space="preserve"> SL-MeasResultRelay-r17</w:t>
            </w:r>
          </w:p>
          <w:p w:rsidR="005F5183" w:rsidRPr="005F5183" w:rsidRDefault="005F5183" w:rsidP="005F51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sz w:val="16"/>
                <w:szCs w:val="20"/>
                <w:lang w:val="en-GB"/>
              </w:rPr>
            </w:pPr>
          </w:p>
          <w:p w:rsidR="005F5183" w:rsidRPr="005F5183" w:rsidRDefault="005F5183" w:rsidP="005F51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sz w:val="16"/>
                <w:szCs w:val="20"/>
                <w:lang w:val="en-GB"/>
              </w:rPr>
            </w:pPr>
            <w:bookmarkStart w:id="4" w:name="_Hlk103182407"/>
            <w:r w:rsidRPr="005F5183">
              <w:rPr>
                <w:rFonts w:ascii="Courier New" w:hAnsi="Courier New" w:cs="Courier New"/>
                <w:sz w:val="16"/>
                <w:szCs w:val="20"/>
                <w:lang w:val="en-GB"/>
              </w:rPr>
              <w:t xml:space="preserve">SL-MeasResultRelay-r17 </w:t>
            </w:r>
            <w:bookmarkEnd w:id="4"/>
            <w:r w:rsidRPr="005F5183">
              <w:rPr>
                <w:rFonts w:ascii="Courier New" w:hAnsi="Courier New" w:cs="Courier New"/>
                <w:sz w:val="16"/>
                <w:szCs w:val="20"/>
                <w:lang w:val="en-GB"/>
              </w:rPr>
              <w:t xml:space="preserve">::=                      </w:t>
            </w:r>
            <w:r w:rsidRPr="005F5183">
              <w:rPr>
                <w:rFonts w:ascii="Courier New" w:hAnsi="Courier New" w:cs="Courier New"/>
                <w:color w:val="993366"/>
                <w:sz w:val="16"/>
                <w:szCs w:val="20"/>
                <w:lang w:val="en-GB"/>
              </w:rPr>
              <w:t>SEQUENCE</w:t>
            </w:r>
            <w:r w:rsidRPr="005F5183">
              <w:rPr>
                <w:rFonts w:ascii="Courier New" w:hAnsi="Courier New" w:cs="Courier New"/>
                <w:sz w:val="16"/>
                <w:szCs w:val="20"/>
                <w:lang w:val="en-GB"/>
              </w:rPr>
              <w:t xml:space="preserve"> {</w:t>
            </w:r>
          </w:p>
          <w:p w:rsidR="005F5183" w:rsidRPr="005F5183" w:rsidRDefault="005F5183" w:rsidP="005F51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sz w:val="16"/>
                <w:szCs w:val="20"/>
                <w:lang w:val="en-GB"/>
              </w:rPr>
            </w:pPr>
            <w:r w:rsidRPr="005F5183">
              <w:rPr>
                <w:rFonts w:ascii="Courier New" w:hAnsi="Courier New" w:cs="Courier New"/>
                <w:sz w:val="16"/>
                <w:szCs w:val="20"/>
                <w:lang w:val="en-GB"/>
              </w:rPr>
              <w:t xml:space="preserve">    cellIdentity-r17                                </w:t>
            </w:r>
            <w:proofErr w:type="spellStart"/>
            <w:r w:rsidRPr="005F5183">
              <w:rPr>
                <w:rFonts w:ascii="Courier New" w:hAnsi="Courier New" w:cs="Courier New"/>
                <w:sz w:val="16"/>
                <w:szCs w:val="20"/>
                <w:lang w:val="en-GB"/>
              </w:rPr>
              <w:t>CellAccessRelatedInfo</w:t>
            </w:r>
            <w:proofErr w:type="spellEnd"/>
            <w:r w:rsidRPr="005F5183">
              <w:rPr>
                <w:rFonts w:ascii="Courier New" w:hAnsi="Courier New" w:cs="Courier New"/>
                <w:sz w:val="16"/>
                <w:szCs w:val="20"/>
                <w:lang w:val="en-GB"/>
              </w:rPr>
              <w:t>,</w:t>
            </w:r>
          </w:p>
          <w:p w:rsidR="005F5183" w:rsidRPr="005F5183" w:rsidRDefault="005F5183" w:rsidP="005F51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sz w:val="16"/>
                <w:szCs w:val="20"/>
                <w:lang w:val="en-GB"/>
              </w:rPr>
            </w:pPr>
            <w:r w:rsidRPr="005F5183">
              <w:rPr>
                <w:rFonts w:ascii="Courier New" w:hAnsi="Courier New" w:cs="Courier New"/>
                <w:sz w:val="16"/>
                <w:szCs w:val="20"/>
                <w:lang w:val="en-GB"/>
              </w:rPr>
              <w:t xml:space="preserve">    sl-RelayUE-Identity-r17                         SL-SourceIdentity-r17,</w:t>
            </w:r>
          </w:p>
          <w:p w:rsidR="005F5183" w:rsidRPr="005F5183" w:rsidRDefault="005F5183" w:rsidP="005F51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sz w:val="16"/>
                <w:szCs w:val="20"/>
                <w:lang w:val="en-GB"/>
              </w:rPr>
            </w:pPr>
            <w:r w:rsidRPr="005F5183">
              <w:rPr>
                <w:rFonts w:ascii="Courier New" w:hAnsi="Courier New" w:cs="Courier New"/>
                <w:sz w:val="16"/>
                <w:szCs w:val="20"/>
                <w:lang w:val="en-GB"/>
              </w:rPr>
              <w:t xml:space="preserve">    sl-MeasResult-r17                               SL-MeasResult-r16,</w:t>
            </w:r>
          </w:p>
          <w:p w:rsidR="005F5183" w:rsidRPr="005F5183" w:rsidRDefault="005F5183" w:rsidP="005F51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sz w:val="16"/>
                <w:szCs w:val="20"/>
                <w:lang w:val="en-GB"/>
              </w:rPr>
            </w:pPr>
            <w:r w:rsidRPr="005F5183">
              <w:rPr>
                <w:rFonts w:ascii="Courier New" w:hAnsi="Courier New" w:cs="Courier New"/>
                <w:sz w:val="16"/>
                <w:szCs w:val="20"/>
                <w:lang w:val="en-GB"/>
              </w:rPr>
              <w:t xml:space="preserve">    ...,</w:t>
            </w:r>
          </w:p>
          <w:p w:rsidR="005F5183" w:rsidRPr="005F5183" w:rsidRDefault="005F5183" w:rsidP="005F51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sz w:val="16"/>
                <w:szCs w:val="20"/>
                <w:lang w:val="en-GB"/>
              </w:rPr>
            </w:pPr>
            <w:r w:rsidRPr="005F5183">
              <w:rPr>
                <w:rFonts w:ascii="Courier New" w:hAnsi="Courier New" w:cs="Courier New"/>
                <w:sz w:val="16"/>
                <w:szCs w:val="20"/>
                <w:lang w:val="en-GB"/>
              </w:rPr>
              <w:t xml:space="preserve">    </w:t>
            </w:r>
            <w:r w:rsidRPr="005F5183">
              <w:rPr>
                <w:rFonts w:ascii="Courier New" w:hAnsi="Courier New" w:cs="Courier New"/>
                <w:sz w:val="16"/>
                <w:szCs w:val="20"/>
                <w:highlight w:val="yellow"/>
                <w:lang w:val="en-GB"/>
              </w:rPr>
              <w:t xml:space="preserve">sl-MeasQuantity-r18                             ENUMERATED { </w:t>
            </w:r>
            <w:proofErr w:type="spellStart"/>
            <w:r w:rsidRPr="005F5183">
              <w:rPr>
                <w:rFonts w:ascii="Courier New" w:hAnsi="Courier New" w:cs="Courier New"/>
                <w:sz w:val="16"/>
                <w:szCs w:val="20"/>
                <w:highlight w:val="yellow"/>
                <w:lang w:val="en-GB"/>
              </w:rPr>
              <w:t>sl-rsrp</w:t>
            </w:r>
            <w:proofErr w:type="spellEnd"/>
            <w:r w:rsidRPr="005F5183">
              <w:rPr>
                <w:rFonts w:ascii="Courier New" w:hAnsi="Courier New" w:cs="Courier New"/>
                <w:sz w:val="16"/>
                <w:szCs w:val="20"/>
                <w:highlight w:val="yellow"/>
                <w:lang w:val="en-GB"/>
              </w:rPr>
              <w:t xml:space="preserve">, </w:t>
            </w:r>
            <w:proofErr w:type="spellStart"/>
            <w:r w:rsidRPr="005F5183">
              <w:rPr>
                <w:rFonts w:ascii="Courier New" w:hAnsi="Courier New" w:cs="Courier New"/>
                <w:sz w:val="16"/>
                <w:szCs w:val="20"/>
                <w:highlight w:val="yellow"/>
                <w:lang w:val="en-GB"/>
              </w:rPr>
              <w:t>sd-rsrp</w:t>
            </w:r>
            <w:proofErr w:type="spellEnd"/>
            <w:r w:rsidRPr="005F5183">
              <w:rPr>
                <w:rFonts w:ascii="Courier New" w:hAnsi="Courier New" w:cs="Courier New"/>
                <w:sz w:val="16"/>
                <w:szCs w:val="20"/>
                <w:highlight w:val="yellow"/>
                <w:lang w:val="en-GB"/>
              </w:rPr>
              <w:t xml:space="preserve"> }                                         OPTIONAL</w:t>
            </w:r>
          </w:p>
          <w:p w:rsidR="00F322B0" w:rsidRPr="00E17A29" w:rsidRDefault="005F5183" w:rsidP="00CC4C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eastAsia="宋体"/>
                <w:lang w:eastAsia="zh-CN"/>
              </w:rPr>
            </w:pPr>
            <w:r w:rsidRPr="005F5183">
              <w:rPr>
                <w:rFonts w:ascii="Courier New" w:hAnsi="Courier New" w:cs="Courier New"/>
                <w:sz w:val="16"/>
                <w:szCs w:val="20"/>
                <w:lang w:val="en-GB"/>
              </w:rPr>
              <w:t>}</w:t>
            </w:r>
          </w:p>
        </w:tc>
      </w:tr>
    </w:tbl>
    <w:p w:rsidR="00CC4C51" w:rsidRDefault="00CC4C51" w:rsidP="00C20FD9">
      <w:pPr>
        <w:jc w:val="both"/>
        <w:rPr>
          <w:rFonts w:eastAsiaTheme="minorEastAsia"/>
          <w:lang w:eastAsia="zh-CN"/>
        </w:rPr>
      </w:pPr>
      <w:r>
        <w:rPr>
          <w:rFonts w:eastAsiaTheme="minorEastAsia" w:hint="eastAsia"/>
          <w:lang w:eastAsia="zh-CN"/>
        </w:rPr>
        <w:t xml:space="preserve">One open issue is whether we could replace it by choice structure as follows.  </w:t>
      </w:r>
      <w:r w:rsidR="00A25370">
        <w:rPr>
          <w:rFonts w:eastAsiaTheme="minorEastAsia" w:hint="eastAsia"/>
          <w:lang w:eastAsia="zh-CN"/>
        </w:rPr>
        <w:t>The proposed choice structure with r17 will have impact to legacy R17 UE, it is NBC issue. If the choice structure is applied from r18, c</w:t>
      </w:r>
      <w:r>
        <w:rPr>
          <w:rFonts w:eastAsiaTheme="minorEastAsia" w:hint="eastAsia"/>
          <w:lang w:eastAsia="zh-CN"/>
        </w:rPr>
        <w:t xml:space="preserve">ompared with above yellow part, obviously, the </w:t>
      </w:r>
      <w:r w:rsidRPr="005F5183">
        <w:rPr>
          <w:rFonts w:eastAsiaTheme="minorEastAsia" w:hint="eastAsia"/>
          <w:lang w:eastAsia="zh-CN"/>
        </w:rPr>
        <w:t>enumerated</w:t>
      </w:r>
      <w:r w:rsidR="00A25370">
        <w:rPr>
          <w:rFonts w:eastAsiaTheme="minorEastAsia" w:hint="eastAsia"/>
          <w:lang w:eastAsia="zh-CN"/>
        </w:rPr>
        <w:t xml:space="preserve"> type seems more concise.</w:t>
      </w:r>
      <w:r>
        <w:rPr>
          <w:rFonts w:eastAsiaTheme="minorEastAsia" w:hint="eastAsia"/>
          <w:lang w:eastAsia="zh-CN"/>
        </w:rPr>
        <w:t xml:space="preserve"> </w:t>
      </w:r>
      <w:r w:rsidR="002250DA">
        <w:rPr>
          <w:rFonts w:eastAsiaTheme="minorEastAsia" w:hint="eastAsia"/>
          <w:lang w:eastAsia="zh-CN"/>
        </w:rPr>
        <w:t xml:space="preserve">Hence </w:t>
      </w:r>
      <w:r>
        <w:rPr>
          <w:rFonts w:eastAsiaTheme="minorEastAsia" w:hint="eastAsia"/>
          <w:lang w:eastAsia="zh-CN"/>
        </w:rPr>
        <w:t xml:space="preserve">it is better to follow the current running CR, no further revise for choice structure </w:t>
      </w:r>
      <w:r>
        <w:rPr>
          <w:rFonts w:eastAsiaTheme="minorEastAsia"/>
          <w:lang w:eastAsia="zh-CN"/>
        </w:rPr>
        <w:t>is</w:t>
      </w:r>
      <w:r>
        <w:rPr>
          <w:rFonts w:eastAsiaTheme="minorEastAsia" w:hint="eastAsia"/>
          <w:lang w:eastAsia="zh-CN"/>
        </w:rPr>
        <w:t xml:space="preserve"> needed.</w:t>
      </w:r>
    </w:p>
    <w:tbl>
      <w:tblPr>
        <w:tblStyle w:val="a7"/>
        <w:tblW w:w="0" w:type="auto"/>
        <w:tblInd w:w="108" w:type="dxa"/>
        <w:tblLook w:val="04A0" w:firstRow="1" w:lastRow="0" w:firstColumn="1" w:lastColumn="0" w:noHBand="0" w:noVBand="1"/>
      </w:tblPr>
      <w:tblGrid>
        <w:gridCol w:w="9178"/>
      </w:tblGrid>
      <w:tr w:rsidR="00CC4C51" w:rsidTr="00CC4C51">
        <w:tc>
          <w:tcPr>
            <w:tcW w:w="9178" w:type="dxa"/>
          </w:tcPr>
          <w:p w:rsidR="00CC4C51" w:rsidRDefault="00CC4C51" w:rsidP="00CC4C51">
            <w:pPr>
              <w:pStyle w:val="PL"/>
            </w:pPr>
            <w:r>
              <w:rPr>
                <w:rFonts w:eastAsia="宋体" w:hint="eastAsia"/>
              </w:rPr>
              <w:t>SL</w:t>
            </w:r>
            <w:r>
              <w:t>-MeasResult-r17</w:t>
            </w:r>
            <w:r>
              <w:rPr>
                <w:rFonts w:eastAsiaTheme="minorEastAsia" w:hint="eastAsia"/>
              </w:rPr>
              <w:t xml:space="preserve"> ::=</w:t>
            </w:r>
            <w:r>
              <w:rPr>
                <w:rFonts w:eastAsia="宋体"/>
              </w:rPr>
              <w:t xml:space="preserve">   </w:t>
            </w:r>
            <w:r>
              <w:rPr>
                <w:color w:val="993366"/>
              </w:rPr>
              <w:t>CHOICE</w:t>
            </w:r>
            <w:r>
              <w:t xml:space="preserve"> {</w:t>
            </w:r>
          </w:p>
          <w:p w:rsidR="00CC4C51" w:rsidRDefault="00CC4C51" w:rsidP="00CC4C51">
            <w:pPr>
              <w:pStyle w:val="PL"/>
            </w:pPr>
            <w:r>
              <w:rPr>
                <w:rFonts w:eastAsia="宋体"/>
              </w:rPr>
              <w:lastRenderedPageBreak/>
              <w:t xml:space="preserve"> </w:t>
            </w:r>
            <w:r w:rsidRPr="00CC4C51">
              <w:t xml:space="preserve">  Sl-rsrp</w:t>
            </w:r>
            <w:r>
              <w:t xml:space="preserve">       SL-MeasResult-r16,</w:t>
            </w:r>
          </w:p>
          <w:p w:rsidR="00CC4C51" w:rsidRDefault="00CC4C51" w:rsidP="00CC4C51">
            <w:pPr>
              <w:pStyle w:val="PL"/>
            </w:pPr>
            <w:r w:rsidRPr="00CC4C51">
              <w:t xml:space="preserve">   Sd-rsrp</w:t>
            </w:r>
            <w:r>
              <w:t xml:space="preserve">       SL-MeasResult-r16</w:t>
            </w:r>
          </w:p>
          <w:p w:rsidR="00CC4C51" w:rsidRDefault="00CC4C51" w:rsidP="00CC4C51">
            <w:pPr>
              <w:pStyle w:val="PL"/>
              <w:rPr>
                <w:rFonts w:eastAsiaTheme="minorEastAsia"/>
              </w:rPr>
            </w:pPr>
            <w:r>
              <w:t xml:space="preserve">   }</w:t>
            </w:r>
          </w:p>
        </w:tc>
      </w:tr>
    </w:tbl>
    <w:p w:rsidR="00015CF7" w:rsidRPr="00CC4C51" w:rsidRDefault="00CC4C51" w:rsidP="00CC4C51">
      <w:pPr>
        <w:spacing w:beforeLines="50" w:before="120"/>
        <w:jc w:val="both"/>
        <w:rPr>
          <w:rFonts w:eastAsiaTheme="minorEastAsia"/>
          <w:b/>
          <w:lang w:eastAsia="zh-CN"/>
        </w:rPr>
      </w:pPr>
      <w:r w:rsidRPr="005A7C95">
        <w:rPr>
          <w:rFonts w:eastAsiaTheme="minorEastAsia" w:hint="eastAsia"/>
          <w:b/>
          <w:lang w:eastAsia="zh-CN"/>
        </w:rPr>
        <w:lastRenderedPageBreak/>
        <w:t>Proposal</w:t>
      </w:r>
      <w:r>
        <w:rPr>
          <w:rFonts w:eastAsiaTheme="minorEastAsia" w:hint="eastAsia"/>
          <w:b/>
          <w:lang w:eastAsia="zh-CN"/>
        </w:rPr>
        <w:t xml:space="preserve"> 3</w:t>
      </w:r>
      <w:r w:rsidRPr="005A7C95">
        <w:rPr>
          <w:rFonts w:eastAsiaTheme="minorEastAsia" w:hint="eastAsia"/>
          <w:b/>
          <w:lang w:eastAsia="zh-CN"/>
        </w:rPr>
        <w:t xml:space="preserve">: </w:t>
      </w:r>
      <w:r w:rsidR="00246C6F">
        <w:rPr>
          <w:rFonts w:eastAsiaTheme="minorEastAsia" w:hint="eastAsia"/>
          <w:b/>
          <w:lang w:eastAsia="zh-CN"/>
        </w:rPr>
        <w:t>Follow</w:t>
      </w:r>
      <w:r>
        <w:rPr>
          <w:rFonts w:eastAsiaTheme="minorEastAsia" w:hint="eastAsia"/>
          <w:b/>
          <w:lang w:eastAsia="zh-CN"/>
        </w:rPr>
        <w:t xml:space="preserve"> the running CR and apply the </w:t>
      </w:r>
      <w:r w:rsidRPr="00CC4C51">
        <w:rPr>
          <w:rFonts w:eastAsiaTheme="minorEastAsia" w:hint="eastAsia"/>
          <w:b/>
          <w:lang w:eastAsia="zh-CN"/>
        </w:rPr>
        <w:t>enumerated variable to report SL relay measurement result</w:t>
      </w:r>
      <w:r w:rsidRPr="005A7C95">
        <w:rPr>
          <w:rFonts w:eastAsiaTheme="minorEastAsia" w:hint="eastAsia"/>
          <w:b/>
          <w:lang w:eastAsia="zh-CN"/>
        </w:rPr>
        <w:t>.</w:t>
      </w:r>
    </w:p>
    <w:p w:rsidR="00CC4233" w:rsidRDefault="00442BC0">
      <w:pPr>
        <w:pStyle w:val="1"/>
        <w:tabs>
          <w:tab w:val="clear" w:pos="567"/>
          <w:tab w:val="num" w:pos="432"/>
        </w:tabs>
        <w:ind w:left="432" w:hanging="432"/>
        <w:jc w:val="both"/>
      </w:pPr>
      <w:r>
        <w:t>Conclusion</w:t>
      </w:r>
    </w:p>
    <w:p w:rsidR="00CC4233" w:rsidRDefault="00442BC0">
      <w:pPr>
        <w:pStyle w:val="a0"/>
        <w:spacing w:beforeLines="50" w:before="120"/>
        <w:rPr>
          <w:rFonts w:eastAsia="宋体"/>
          <w:lang w:val="en-GB" w:eastAsia="zh-CN"/>
        </w:rPr>
      </w:pPr>
      <w:bookmarkStart w:id="5" w:name="OLE_LINK58"/>
      <w:bookmarkStart w:id="6" w:name="OLE_LINK59"/>
      <w:bookmarkStart w:id="7" w:name="OLE_LINK60"/>
      <w:r>
        <w:rPr>
          <w:rFonts w:eastAsia="宋体"/>
          <w:lang w:val="en-GB" w:eastAsia="zh-CN"/>
        </w:rPr>
        <w:t xml:space="preserve">According to the analysis in section 2, </w:t>
      </w:r>
      <w:r>
        <w:rPr>
          <w:rFonts w:eastAsia="宋体" w:hint="eastAsia"/>
          <w:lang w:val="en-GB" w:eastAsia="zh-CN"/>
        </w:rPr>
        <w:t>we</w:t>
      </w:r>
      <w:r>
        <w:rPr>
          <w:rFonts w:eastAsia="宋体"/>
          <w:lang w:val="en-GB" w:eastAsia="zh-CN"/>
        </w:rPr>
        <w:t xml:space="preserve"> </w:t>
      </w:r>
      <w:bookmarkStart w:id="8" w:name="OLE_LINK47"/>
      <w:bookmarkStart w:id="9" w:name="OLE_LINK48"/>
      <w:r>
        <w:rPr>
          <w:rFonts w:eastAsia="宋体"/>
          <w:lang w:val="en-GB" w:eastAsia="zh-CN"/>
        </w:rPr>
        <w:t>propose:</w:t>
      </w:r>
    </w:p>
    <w:bookmarkEnd w:id="5"/>
    <w:bookmarkEnd w:id="6"/>
    <w:bookmarkEnd w:id="7"/>
    <w:p w:rsidR="00C20FD9" w:rsidRPr="005A7C95" w:rsidRDefault="00C20FD9" w:rsidP="00C20FD9">
      <w:pPr>
        <w:spacing w:beforeLines="50" w:before="120"/>
        <w:jc w:val="both"/>
        <w:rPr>
          <w:rFonts w:eastAsiaTheme="minorEastAsia"/>
          <w:b/>
          <w:lang w:eastAsia="zh-CN"/>
        </w:rPr>
      </w:pPr>
      <w:r w:rsidRPr="005A7C95">
        <w:rPr>
          <w:rFonts w:eastAsiaTheme="minorEastAsia" w:hint="eastAsia"/>
          <w:b/>
          <w:lang w:eastAsia="zh-CN"/>
        </w:rPr>
        <w:t>Proposal</w:t>
      </w:r>
      <w:r>
        <w:rPr>
          <w:rFonts w:eastAsiaTheme="minorEastAsia" w:hint="eastAsia"/>
          <w:b/>
          <w:lang w:eastAsia="zh-CN"/>
        </w:rPr>
        <w:t xml:space="preserve"> </w:t>
      </w:r>
      <w:r w:rsidRPr="005A7C95">
        <w:rPr>
          <w:rFonts w:eastAsiaTheme="minorEastAsia" w:hint="eastAsia"/>
          <w:b/>
          <w:lang w:eastAsia="zh-CN"/>
        </w:rPr>
        <w:t xml:space="preserve">1: </w:t>
      </w:r>
      <w:r>
        <w:rPr>
          <w:rFonts w:eastAsiaTheme="minorEastAsia" w:hint="eastAsia"/>
          <w:b/>
          <w:lang w:eastAsia="zh-CN"/>
        </w:rPr>
        <w:t>N</w:t>
      </w:r>
      <w:r w:rsidRPr="005A7C95">
        <w:rPr>
          <w:rFonts w:eastAsiaTheme="minorEastAsia" w:hint="eastAsia"/>
          <w:b/>
          <w:lang w:eastAsia="zh-CN"/>
        </w:rPr>
        <w:t>o further enhancement is needed</w:t>
      </w:r>
      <w:r>
        <w:rPr>
          <w:rFonts w:eastAsiaTheme="minorEastAsia" w:hint="eastAsia"/>
          <w:b/>
          <w:lang w:eastAsia="zh-CN"/>
        </w:rPr>
        <w:t xml:space="preserve"> to guarantee the successful RRC </w:t>
      </w:r>
      <w:r>
        <w:rPr>
          <w:rFonts w:eastAsiaTheme="minorEastAsia"/>
          <w:b/>
          <w:lang w:eastAsia="zh-CN"/>
        </w:rPr>
        <w:t>connection</w:t>
      </w:r>
      <w:r>
        <w:rPr>
          <w:rFonts w:eastAsiaTheme="minorEastAsia" w:hint="eastAsia"/>
          <w:b/>
          <w:lang w:eastAsia="zh-CN"/>
        </w:rPr>
        <w:t xml:space="preserve"> of Relay UE</w:t>
      </w:r>
      <w:r w:rsidRPr="005A7C95">
        <w:rPr>
          <w:rFonts w:eastAsiaTheme="minorEastAsia" w:hint="eastAsia"/>
          <w:b/>
          <w:lang w:eastAsia="zh-CN"/>
        </w:rPr>
        <w:t xml:space="preserve"> for the case of </w:t>
      </w:r>
      <w:r w:rsidRPr="005A7C95">
        <w:rPr>
          <w:rFonts w:eastAsiaTheme="minorEastAsia"/>
          <w:b/>
          <w:lang w:eastAsia="zh-CN"/>
        </w:rPr>
        <w:t>inter-</w:t>
      </w:r>
      <w:proofErr w:type="spellStart"/>
      <w:r w:rsidRPr="005A7C95">
        <w:rPr>
          <w:rFonts w:eastAsiaTheme="minorEastAsia"/>
          <w:b/>
          <w:lang w:eastAsia="zh-CN"/>
        </w:rPr>
        <w:t>gNB</w:t>
      </w:r>
      <w:proofErr w:type="spellEnd"/>
      <w:r w:rsidRPr="005A7C95">
        <w:rPr>
          <w:rFonts w:eastAsiaTheme="minorEastAsia"/>
          <w:b/>
          <w:lang w:eastAsia="zh-CN"/>
        </w:rPr>
        <w:t xml:space="preserve"> direct-to-indirect path switching</w:t>
      </w:r>
      <w:r w:rsidRPr="005A7C95">
        <w:rPr>
          <w:rFonts w:eastAsiaTheme="minorEastAsia" w:hint="eastAsia"/>
          <w:b/>
          <w:lang w:eastAsia="zh-CN"/>
        </w:rPr>
        <w:t xml:space="preserve"> when </w:t>
      </w:r>
      <w:r w:rsidRPr="005A7C95">
        <w:rPr>
          <w:rFonts w:eastAsiaTheme="minorEastAsia"/>
          <w:b/>
          <w:lang w:eastAsia="zh-CN"/>
        </w:rPr>
        <w:t>target Relay is IDLE/INACTIVE</w:t>
      </w:r>
      <w:r w:rsidRPr="005A7C95">
        <w:rPr>
          <w:rFonts w:eastAsiaTheme="minorEastAsia" w:hint="eastAsia"/>
          <w:b/>
          <w:lang w:eastAsia="zh-CN"/>
        </w:rPr>
        <w:t>.</w:t>
      </w:r>
    </w:p>
    <w:p w:rsidR="00C20FD9" w:rsidRDefault="00C20FD9" w:rsidP="00C20FD9">
      <w:pPr>
        <w:spacing w:beforeLines="50" w:before="120"/>
        <w:jc w:val="both"/>
        <w:rPr>
          <w:rFonts w:eastAsia="等线" w:cs="Arial"/>
          <w:b/>
          <w:bCs/>
          <w:iCs/>
          <w:szCs w:val="20"/>
          <w:lang w:eastAsia="zh-CN"/>
        </w:rPr>
      </w:pPr>
      <w:r w:rsidRPr="005A7C95">
        <w:rPr>
          <w:rFonts w:eastAsiaTheme="minorEastAsia" w:hint="eastAsia"/>
          <w:b/>
          <w:lang w:eastAsia="zh-CN"/>
        </w:rPr>
        <w:t>Proposal</w:t>
      </w:r>
      <w:r>
        <w:rPr>
          <w:rFonts w:eastAsiaTheme="minorEastAsia" w:hint="eastAsia"/>
          <w:b/>
          <w:lang w:eastAsia="zh-CN"/>
        </w:rPr>
        <w:t xml:space="preserve"> 2</w:t>
      </w:r>
      <w:r w:rsidRPr="005A7C95">
        <w:rPr>
          <w:rFonts w:eastAsiaTheme="minorEastAsia" w:hint="eastAsia"/>
          <w:b/>
          <w:lang w:eastAsia="zh-CN"/>
        </w:rPr>
        <w:t xml:space="preserve">: </w:t>
      </w:r>
      <w:r>
        <w:rPr>
          <w:rFonts w:eastAsiaTheme="minorEastAsia" w:hint="eastAsia"/>
          <w:b/>
          <w:lang w:eastAsia="zh-CN"/>
        </w:rPr>
        <w:t>N</w:t>
      </w:r>
      <w:r w:rsidRPr="005A7C95">
        <w:rPr>
          <w:rFonts w:eastAsiaTheme="minorEastAsia" w:hint="eastAsia"/>
          <w:b/>
          <w:lang w:eastAsia="zh-CN"/>
        </w:rPr>
        <w:t>o f</w:t>
      </w:r>
      <w:r>
        <w:rPr>
          <w:rFonts w:eastAsiaTheme="minorEastAsia" w:hint="eastAsia"/>
          <w:b/>
          <w:lang w:eastAsia="zh-CN"/>
        </w:rPr>
        <w:t>urther enhancement is needed to short the delay for</w:t>
      </w:r>
      <w:r w:rsidRPr="005A7C95">
        <w:rPr>
          <w:rFonts w:eastAsiaTheme="minorEastAsia" w:hint="eastAsia"/>
          <w:b/>
          <w:lang w:eastAsia="zh-CN"/>
        </w:rPr>
        <w:t xml:space="preserve"> the case of </w:t>
      </w:r>
      <w:r w:rsidRPr="005A7C95">
        <w:rPr>
          <w:rFonts w:eastAsiaTheme="minorEastAsia"/>
          <w:b/>
          <w:lang w:eastAsia="zh-CN"/>
        </w:rPr>
        <w:t>inter-</w:t>
      </w:r>
      <w:proofErr w:type="spellStart"/>
      <w:r w:rsidRPr="005A7C95">
        <w:rPr>
          <w:rFonts w:eastAsiaTheme="minorEastAsia"/>
          <w:b/>
          <w:lang w:eastAsia="zh-CN"/>
        </w:rPr>
        <w:t>gNB</w:t>
      </w:r>
      <w:proofErr w:type="spellEnd"/>
      <w:r w:rsidRPr="005A7C95">
        <w:rPr>
          <w:rFonts w:eastAsiaTheme="minorEastAsia"/>
          <w:b/>
          <w:lang w:eastAsia="zh-CN"/>
        </w:rPr>
        <w:t xml:space="preserve"> direct-to-indirect path switching</w:t>
      </w:r>
      <w:r w:rsidRPr="005A7C95">
        <w:rPr>
          <w:rFonts w:eastAsiaTheme="minorEastAsia" w:hint="eastAsia"/>
          <w:b/>
          <w:lang w:eastAsia="zh-CN"/>
        </w:rPr>
        <w:t xml:space="preserve"> when </w:t>
      </w:r>
      <w:r w:rsidRPr="005A7C95">
        <w:rPr>
          <w:rFonts w:eastAsiaTheme="minorEastAsia"/>
          <w:b/>
          <w:lang w:eastAsia="zh-CN"/>
        </w:rPr>
        <w:t>target Relay is IDLE/INACTIVE</w:t>
      </w:r>
      <w:r w:rsidRPr="005A7C95">
        <w:rPr>
          <w:rFonts w:eastAsiaTheme="minorEastAsia" w:hint="eastAsia"/>
          <w:b/>
          <w:lang w:eastAsia="zh-CN"/>
        </w:rPr>
        <w:t>.</w:t>
      </w:r>
    </w:p>
    <w:p w:rsidR="00C20FD9" w:rsidRPr="00C20FD9" w:rsidRDefault="00C20FD9" w:rsidP="00C20FD9">
      <w:pPr>
        <w:spacing w:beforeLines="50" w:before="120"/>
        <w:jc w:val="both"/>
        <w:rPr>
          <w:rFonts w:eastAsiaTheme="minorEastAsia"/>
          <w:lang w:eastAsia="zh-CN"/>
        </w:rPr>
      </w:pPr>
      <w:r w:rsidRPr="005A7C95">
        <w:rPr>
          <w:rFonts w:eastAsiaTheme="minorEastAsia" w:hint="eastAsia"/>
          <w:b/>
          <w:lang w:eastAsia="zh-CN"/>
        </w:rPr>
        <w:t>Proposal</w:t>
      </w:r>
      <w:r>
        <w:rPr>
          <w:rFonts w:eastAsiaTheme="minorEastAsia" w:hint="eastAsia"/>
          <w:b/>
          <w:lang w:eastAsia="zh-CN"/>
        </w:rPr>
        <w:t xml:space="preserve"> 3</w:t>
      </w:r>
      <w:r w:rsidRPr="005A7C95">
        <w:rPr>
          <w:rFonts w:eastAsiaTheme="minorEastAsia" w:hint="eastAsia"/>
          <w:b/>
          <w:lang w:eastAsia="zh-CN"/>
        </w:rPr>
        <w:t xml:space="preserve">: </w:t>
      </w:r>
      <w:r>
        <w:rPr>
          <w:rFonts w:eastAsiaTheme="minorEastAsia" w:hint="eastAsia"/>
          <w:b/>
          <w:lang w:eastAsia="zh-CN"/>
        </w:rPr>
        <w:t xml:space="preserve">Follow the running CR and apply the </w:t>
      </w:r>
      <w:r w:rsidRPr="00CC4C51">
        <w:rPr>
          <w:rFonts w:eastAsiaTheme="minorEastAsia" w:hint="eastAsia"/>
          <w:b/>
          <w:lang w:eastAsia="zh-CN"/>
        </w:rPr>
        <w:t>enumerated variable to report SL relay measurement result</w:t>
      </w:r>
      <w:r w:rsidRPr="005A7C95">
        <w:rPr>
          <w:rFonts w:eastAsiaTheme="minorEastAsia" w:hint="eastAsia"/>
          <w:b/>
          <w:lang w:eastAsia="zh-CN"/>
        </w:rPr>
        <w:t>.</w:t>
      </w:r>
    </w:p>
    <w:p w:rsidR="00CC4233" w:rsidRDefault="00442BC0" w:rsidP="00CC4C51">
      <w:pPr>
        <w:pStyle w:val="1"/>
        <w:tabs>
          <w:tab w:val="clear" w:pos="567"/>
          <w:tab w:val="num" w:pos="432"/>
        </w:tabs>
        <w:ind w:left="432" w:hanging="432"/>
        <w:jc w:val="both"/>
      </w:pPr>
      <w:r>
        <w:t>Reference</w:t>
      </w:r>
    </w:p>
    <w:bookmarkStart w:id="10" w:name="OLE_LINK14"/>
    <w:bookmarkStart w:id="11" w:name="OLE_LINK15"/>
    <w:bookmarkStart w:id="12" w:name="OLE_LINK16"/>
    <w:bookmarkStart w:id="13" w:name="OLE_LINK192"/>
    <w:p w:rsidR="009868D0" w:rsidRPr="00CC4C51" w:rsidRDefault="00C20FD9" w:rsidP="00CC4C51">
      <w:pPr>
        <w:pStyle w:val="a0"/>
        <w:numPr>
          <w:ilvl w:val="0"/>
          <w:numId w:val="3"/>
        </w:numPr>
        <w:spacing w:beforeLines="50" w:before="120"/>
        <w:rPr>
          <w:rFonts w:eastAsiaTheme="minorEastAsia"/>
          <w:noProof/>
          <w:lang w:eastAsia="zh-CN"/>
        </w:rPr>
      </w:pPr>
      <w:r w:rsidRPr="00C20FD9">
        <w:rPr>
          <w:rFonts w:eastAsiaTheme="minorEastAsia"/>
          <w:noProof/>
          <w:lang w:eastAsia="zh-CN"/>
        </w:rPr>
        <w:fldChar w:fldCharType="begin"/>
      </w:r>
      <w:r w:rsidRPr="00C20FD9">
        <w:rPr>
          <w:rFonts w:eastAsiaTheme="minorEastAsia"/>
          <w:noProof/>
          <w:lang w:eastAsia="zh-CN"/>
        </w:rPr>
        <w:instrText xml:space="preserve"> DOCPROPERTY  Tdoc#  \* MERGEFORMAT </w:instrText>
      </w:r>
      <w:r w:rsidRPr="00C20FD9">
        <w:rPr>
          <w:rFonts w:eastAsiaTheme="minorEastAsia"/>
          <w:noProof/>
          <w:lang w:eastAsia="zh-CN"/>
        </w:rPr>
        <w:fldChar w:fldCharType="separate"/>
      </w:r>
      <w:r w:rsidRPr="00C20FD9">
        <w:rPr>
          <w:rFonts w:eastAsiaTheme="minorEastAsia"/>
          <w:noProof/>
          <w:lang w:eastAsia="zh-CN"/>
        </w:rPr>
        <w:t>R2-2312499</w:t>
      </w:r>
      <w:r w:rsidRPr="00C20FD9">
        <w:rPr>
          <w:rFonts w:eastAsiaTheme="minorEastAsia"/>
          <w:noProof/>
          <w:lang w:eastAsia="zh-CN"/>
        </w:rPr>
        <w:fldChar w:fldCharType="end"/>
      </w:r>
      <w:r>
        <w:rPr>
          <w:rFonts w:eastAsiaTheme="minorEastAsia" w:hint="eastAsia"/>
          <w:noProof/>
          <w:lang w:eastAsia="zh-CN"/>
        </w:rPr>
        <w:t>, In</w:t>
      </w:r>
      <w:r w:rsidRPr="00C20FD9">
        <w:rPr>
          <w:rFonts w:eastAsiaTheme="minorEastAsia"/>
          <w:noProof/>
          <w:lang w:eastAsia="zh-CN"/>
        </w:rPr>
        <w:t>troduction of Rel-18 SL relay service continuity</w:t>
      </w:r>
      <w:r>
        <w:rPr>
          <w:rFonts w:eastAsiaTheme="minorEastAsia" w:hint="eastAsia"/>
          <w:noProof/>
          <w:lang w:eastAsia="zh-CN"/>
        </w:rPr>
        <w:t xml:space="preserve">, </w:t>
      </w:r>
      <w:r w:rsidR="00CC4C51" w:rsidRPr="009868D0">
        <w:rPr>
          <w:rFonts w:eastAsiaTheme="minorEastAsia"/>
          <w:noProof/>
          <w:lang w:eastAsia="zh-CN"/>
        </w:rPr>
        <w:t>MediaTek, Inc</w:t>
      </w:r>
      <w:bookmarkEnd w:id="8"/>
      <w:bookmarkEnd w:id="9"/>
      <w:bookmarkEnd w:id="10"/>
      <w:bookmarkEnd w:id="11"/>
      <w:bookmarkEnd w:id="12"/>
      <w:bookmarkEnd w:id="13"/>
      <w:r>
        <w:rPr>
          <w:rFonts w:eastAsiaTheme="minorEastAsia" w:hint="eastAsia"/>
          <w:noProof/>
          <w:lang w:eastAsia="zh-CN"/>
        </w:rPr>
        <w:t>.</w:t>
      </w:r>
    </w:p>
    <w:sectPr w:rsidR="009868D0" w:rsidRPr="00CC4C51" w:rsidSect="00CC4C5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F280B" w:rsidRDefault="008F280B">
      <w:r>
        <w:separator/>
      </w:r>
    </w:p>
  </w:endnote>
  <w:endnote w:type="continuationSeparator" w:id="0">
    <w:p w:rsidR="008F280B" w:rsidRDefault="008F28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等线">
    <w:altName w:val="SimSu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F280B" w:rsidRDefault="008F280B">
      <w:r>
        <w:separator/>
      </w:r>
    </w:p>
  </w:footnote>
  <w:footnote w:type="continuationSeparator" w:id="0">
    <w:p w:rsidR="008F280B" w:rsidRDefault="008F280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EC575C6"/>
    <w:multiLevelType w:val="singleLevel"/>
    <w:tmpl w:val="EEC575C6"/>
    <w:lvl w:ilvl="0">
      <w:start w:val="1"/>
      <w:numFmt w:val="decimal"/>
      <w:lvlText w:val="%1&gt;"/>
      <w:lvlJc w:val="left"/>
    </w:lvl>
  </w:abstractNum>
  <w:abstractNum w:abstractNumId="1">
    <w:nsid w:val="FFFFFFFE"/>
    <w:multiLevelType w:val="singleLevel"/>
    <w:tmpl w:val="FFFFFFFF"/>
    <w:lvl w:ilvl="0">
      <w:numFmt w:val="decimal"/>
      <w:lvlText w:val="*"/>
      <w:lvlJc w:val="left"/>
    </w:lvl>
  </w:abstractNum>
  <w:abstractNum w:abstractNumId="2">
    <w:nsid w:val="048F0FE2"/>
    <w:multiLevelType w:val="hybridMultilevel"/>
    <w:tmpl w:val="84065196"/>
    <w:lvl w:ilvl="0" w:tplc="A474A132">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04068F1"/>
    <w:multiLevelType w:val="hybridMultilevel"/>
    <w:tmpl w:val="1A0EE954"/>
    <w:lvl w:ilvl="0" w:tplc="C5528A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367E4CD2"/>
    <w:multiLevelType w:val="hybridMultilevel"/>
    <w:tmpl w:val="9FE22474"/>
    <w:lvl w:ilvl="0" w:tplc="4B22BA0C">
      <w:start w:val="1"/>
      <w:numFmt w:val="bullet"/>
      <w:lvlText w:val="-"/>
      <w:lvlJc w:val="left"/>
      <w:pPr>
        <w:ind w:left="620" w:hanging="420"/>
      </w:pPr>
      <w:rPr>
        <w:rFonts w:ascii="Arial" w:hAnsi="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nsid w:val="47F67740"/>
    <w:multiLevelType w:val="multilevel"/>
    <w:tmpl w:val="47F677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4A9F05FD"/>
    <w:multiLevelType w:val="multilevel"/>
    <w:tmpl w:val="AFFAC036"/>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8">
    <w:nsid w:val="4B484916"/>
    <w:multiLevelType w:val="hybridMultilevel"/>
    <w:tmpl w:val="D55E372A"/>
    <w:lvl w:ilvl="0" w:tplc="FF3081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4E751AFF"/>
    <w:multiLevelType w:val="hybridMultilevel"/>
    <w:tmpl w:val="C83C26EA"/>
    <w:lvl w:ilvl="0" w:tplc="7EE22A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nsid w:val="51311DBD"/>
    <w:multiLevelType w:val="hybridMultilevel"/>
    <w:tmpl w:val="0D1C6AA0"/>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5A3F6686"/>
    <w:multiLevelType w:val="multilevel"/>
    <w:tmpl w:val="E5684A9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nsid w:val="5A89109F"/>
    <w:multiLevelType w:val="multilevel"/>
    <w:tmpl w:val="37BA0BB0"/>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nsid w:val="769F01E4"/>
    <w:multiLevelType w:val="hybridMultilevel"/>
    <w:tmpl w:val="0394A0F8"/>
    <w:lvl w:ilvl="0" w:tplc="8AD8E7FA">
      <w:start w:val="7"/>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8">
    <w:nsid w:val="7A456C7A"/>
    <w:multiLevelType w:val="hybridMultilevel"/>
    <w:tmpl w:val="9A8EDE10"/>
    <w:lvl w:ilvl="0" w:tplc="0806092A">
      <w:numFmt w:val="bullet"/>
      <w:lvlText w:val=""/>
      <w:lvlJc w:val="left"/>
      <w:pPr>
        <w:ind w:left="420" w:hanging="420"/>
      </w:pPr>
      <w:rPr>
        <w:rFonts w:ascii="Symbol" w:eastAsia="Times New Roman" w:hAnsi="Symbol"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7BED18BC"/>
    <w:multiLevelType w:val="multilevel"/>
    <w:tmpl w:val="97CCE48A"/>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9"/>
  </w:num>
  <w:num w:numId="2">
    <w:abstractNumId w:val="16"/>
  </w:num>
  <w:num w:numId="3">
    <w:abstractNumId w:val="3"/>
  </w:num>
  <w:num w:numId="4">
    <w:abstractNumId w:val="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5"/>
  </w:num>
  <w:num w:numId="6">
    <w:abstractNumId w:val="12"/>
  </w:num>
  <w:num w:numId="7">
    <w:abstractNumId w:val="5"/>
  </w:num>
  <w:num w:numId="8">
    <w:abstractNumId w:val="9"/>
  </w:num>
  <w:num w:numId="9">
    <w:abstractNumId w:val="2"/>
  </w:num>
  <w:num w:numId="10">
    <w:abstractNumId w:val="13"/>
  </w:num>
  <w:num w:numId="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4"/>
  </w:num>
  <w:num w:numId="15">
    <w:abstractNumId w:val="8"/>
  </w:num>
  <w:num w:numId="16">
    <w:abstractNumId w:val="14"/>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7"/>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0"/>
  </w:num>
  <w:num w:numId="21">
    <w:abstractNumId w:val="6"/>
  </w:num>
  <w:num w:numId="22">
    <w:abstractNumId w:val="11"/>
  </w:num>
  <w:num w:numId="23">
    <w:abstractNumId w:val="18"/>
  </w:num>
  <w:num w:numId="24">
    <w:abstractNumId w:val="19"/>
  </w:num>
  <w:num w:numId="25">
    <w:abstractNumId w:val="19"/>
  </w:num>
  <w:num w:numId="26">
    <w:abstractNumId w:val="1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4233"/>
    <w:rsid w:val="0000033A"/>
    <w:rsid w:val="00000CFF"/>
    <w:rsid w:val="00001EDA"/>
    <w:rsid w:val="00003D18"/>
    <w:rsid w:val="000047A0"/>
    <w:rsid w:val="00004EE2"/>
    <w:rsid w:val="00006E3F"/>
    <w:rsid w:val="00007445"/>
    <w:rsid w:val="00012CC4"/>
    <w:rsid w:val="00012EF5"/>
    <w:rsid w:val="000140D6"/>
    <w:rsid w:val="000148FB"/>
    <w:rsid w:val="0001557E"/>
    <w:rsid w:val="00015680"/>
    <w:rsid w:val="000157B3"/>
    <w:rsid w:val="00015CF7"/>
    <w:rsid w:val="00016C5B"/>
    <w:rsid w:val="00020A44"/>
    <w:rsid w:val="0002111C"/>
    <w:rsid w:val="00023582"/>
    <w:rsid w:val="000238EF"/>
    <w:rsid w:val="00023E9B"/>
    <w:rsid w:val="00024C23"/>
    <w:rsid w:val="00034FE8"/>
    <w:rsid w:val="00035940"/>
    <w:rsid w:val="0003683C"/>
    <w:rsid w:val="000414AA"/>
    <w:rsid w:val="000420E7"/>
    <w:rsid w:val="0004218A"/>
    <w:rsid w:val="000430CB"/>
    <w:rsid w:val="00043E7F"/>
    <w:rsid w:val="00045076"/>
    <w:rsid w:val="00045760"/>
    <w:rsid w:val="00046BB3"/>
    <w:rsid w:val="0004783F"/>
    <w:rsid w:val="00047B1B"/>
    <w:rsid w:val="0005331F"/>
    <w:rsid w:val="00057468"/>
    <w:rsid w:val="00057E90"/>
    <w:rsid w:val="000632F0"/>
    <w:rsid w:val="00063E9A"/>
    <w:rsid w:val="00065E11"/>
    <w:rsid w:val="00071062"/>
    <w:rsid w:val="0007124F"/>
    <w:rsid w:val="00071316"/>
    <w:rsid w:val="000742BB"/>
    <w:rsid w:val="00075CC1"/>
    <w:rsid w:val="00077018"/>
    <w:rsid w:val="00077400"/>
    <w:rsid w:val="00080148"/>
    <w:rsid w:val="00080205"/>
    <w:rsid w:val="000812FA"/>
    <w:rsid w:val="000825C2"/>
    <w:rsid w:val="00082C8D"/>
    <w:rsid w:val="00085B34"/>
    <w:rsid w:val="00090356"/>
    <w:rsid w:val="000910F6"/>
    <w:rsid w:val="00091F28"/>
    <w:rsid w:val="0009487B"/>
    <w:rsid w:val="00096536"/>
    <w:rsid w:val="000966F8"/>
    <w:rsid w:val="000972F1"/>
    <w:rsid w:val="000A0501"/>
    <w:rsid w:val="000A248D"/>
    <w:rsid w:val="000A2BC8"/>
    <w:rsid w:val="000A5441"/>
    <w:rsid w:val="000A5753"/>
    <w:rsid w:val="000A5F37"/>
    <w:rsid w:val="000B22C7"/>
    <w:rsid w:val="000B258E"/>
    <w:rsid w:val="000B259D"/>
    <w:rsid w:val="000B4451"/>
    <w:rsid w:val="000B5781"/>
    <w:rsid w:val="000B7293"/>
    <w:rsid w:val="000B7400"/>
    <w:rsid w:val="000C1FC8"/>
    <w:rsid w:val="000C2A3B"/>
    <w:rsid w:val="000C332A"/>
    <w:rsid w:val="000C34D6"/>
    <w:rsid w:val="000C389C"/>
    <w:rsid w:val="000C3C39"/>
    <w:rsid w:val="000C65D4"/>
    <w:rsid w:val="000D202B"/>
    <w:rsid w:val="000D3F2C"/>
    <w:rsid w:val="000D410A"/>
    <w:rsid w:val="000D6E42"/>
    <w:rsid w:val="000E01C5"/>
    <w:rsid w:val="000E21C2"/>
    <w:rsid w:val="000E2531"/>
    <w:rsid w:val="000E2690"/>
    <w:rsid w:val="000E31DE"/>
    <w:rsid w:val="000E384A"/>
    <w:rsid w:val="000E40E9"/>
    <w:rsid w:val="000E4192"/>
    <w:rsid w:val="000E549E"/>
    <w:rsid w:val="000E76AC"/>
    <w:rsid w:val="000F0733"/>
    <w:rsid w:val="000F376F"/>
    <w:rsid w:val="000F3E61"/>
    <w:rsid w:val="000F4434"/>
    <w:rsid w:val="000F5C6C"/>
    <w:rsid w:val="001031FD"/>
    <w:rsid w:val="00103234"/>
    <w:rsid w:val="00106A97"/>
    <w:rsid w:val="00110102"/>
    <w:rsid w:val="00111B61"/>
    <w:rsid w:val="00111BF8"/>
    <w:rsid w:val="00113282"/>
    <w:rsid w:val="00114FD7"/>
    <w:rsid w:val="00117048"/>
    <w:rsid w:val="0011766C"/>
    <w:rsid w:val="00117818"/>
    <w:rsid w:val="001207C0"/>
    <w:rsid w:val="00122B12"/>
    <w:rsid w:val="00124B6E"/>
    <w:rsid w:val="001314DE"/>
    <w:rsid w:val="001355D3"/>
    <w:rsid w:val="00136E50"/>
    <w:rsid w:val="00137F9A"/>
    <w:rsid w:val="0014062D"/>
    <w:rsid w:val="00141A15"/>
    <w:rsid w:val="00142B6A"/>
    <w:rsid w:val="00144F72"/>
    <w:rsid w:val="00146208"/>
    <w:rsid w:val="001525D0"/>
    <w:rsid w:val="00152876"/>
    <w:rsid w:val="00153B9A"/>
    <w:rsid w:val="00154F33"/>
    <w:rsid w:val="00154FAE"/>
    <w:rsid w:val="00157290"/>
    <w:rsid w:val="00160613"/>
    <w:rsid w:val="00161302"/>
    <w:rsid w:val="001615E2"/>
    <w:rsid w:val="00161C47"/>
    <w:rsid w:val="00162FB9"/>
    <w:rsid w:val="00163CFD"/>
    <w:rsid w:val="0016402F"/>
    <w:rsid w:val="001665A3"/>
    <w:rsid w:val="00170917"/>
    <w:rsid w:val="00172636"/>
    <w:rsid w:val="001751E5"/>
    <w:rsid w:val="001753AD"/>
    <w:rsid w:val="00181E90"/>
    <w:rsid w:val="00183EE6"/>
    <w:rsid w:val="0018445A"/>
    <w:rsid w:val="00186208"/>
    <w:rsid w:val="0019232C"/>
    <w:rsid w:val="00192AD2"/>
    <w:rsid w:val="001933AE"/>
    <w:rsid w:val="0019371D"/>
    <w:rsid w:val="0019383A"/>
    <w:rsid w:val="00196255"/>
    <w:rsid w:val="0019629F"/>
    <w:rsid w:val="001A0CCA"/>
    <w:rsid w:val="001A49FE"/>
    <w:rsid w:val="001A4C0B"/>
    <w:rsid w:val="001A5768"/>
    <w:rsid w:val="001A6C93"/>
    <w:rsid w:val="001A7754"/>
    <w:rsid w:val="001B11B4"/>
    <w:rsid w:val="001B24BB"/>
    <w:rsid w:val="001B4B85"/>
    <w:rsid w:val="001B587C"/>
    <w:rsid w:val="001B5AD0"/>
    <w:rsid w:val="001C0C6A"/>
    <w:rsid w:val="001C23D2"/>
    <w:rsid w:val="001C3574"/>
    <w:rsid w:val="001C3E95"/>
    <w:rsid w:val="001C7765"/>
    <w:rsid w:val="001D2E06"/>
    <w:rsid w:val="001D4474"/>
    <w:rsid w:val="001D7714"/>
    <w:rsid w:val="001D7E65"/>
    <w:rsid w:val="001E0990"/>
    <w:rsid w:val="001E2707"/>
    <w:rsid w:val="001E2B82"/>
    <w:rsid w:val="001E42D3"/>
    <w:rsid w:val="001E47E7"/>
    <w:rsid w:val="001E55EE"/>
    <w:rsid w:val="001E5716"/>
    <w:rsid w:val="001E68E7"/>
    <w:rsid w:val="001E72B7"/>
    <w:rsid w:val="001E74F7"/>
    <w:rsid w:val="001F1C59"/>
    <w:rsid w:val="001F2B21"/>
    <w:rsid w:val="001F3EA5"/>
    <w:rsid w:val="001F43B6"/>
    <w:rsid w:val="001F4F80"/>
    <w:rsid w:val="001F7FBD"/>
    <w:rsid w:val="00200808"/>
    <w:rsid w:val="00201832"/>
    <w:rsid w:val="0020239E"/>
    <w:rsid w:val="002107FB"/>
    <w:rsid w:val="00210BF3"/>
    <w:rsid w:val="002113D0"/>
    <w:rsid w:val="00211D56"/>
    <w:rsid w:val="00212FBE"/>
    <w:rsid w:val="002149CA"/>
    <w:rsid w:val="00214EB2"/>
    <w:rsid w:val="002167EC"/>
    <w:rsid w:val="00217171"/>
    <w:rsid w:val="0021764E"/>
    <w:rsid w:val="0022160E"/>
    <w:rsid w:val="00222A7C"/>
    <w:rsid w:val="002250DA"/>
    <w:rsid w:val="0022597E"/>
    <w:rsid w:val="00226B5E"/>
    <w:rsid w:val="00230E6E"/>
    <w:rsid w:val="002318E5"/>
    <w:rsid w:val="002373CB"/>
    <w:rsid w:val="00240795"/>
    <w:rsid w:val="0024203F"/>
    <w:rsid w:val="002425E8"/>
    <w:rsid w:val="002442BE"/>
    <w:rsid w:val="002443FD"/>
    <w:rsid w:val="00245212"/>
    <w:rsid w:val="00245457"/>
    <w:rsid w:val="00246C6F"/>
    <w:rsid w:val="002473C9"/>
    <w:rsid w:val="00250266"/>
    <w:rsid w:val="00250576"/>
    <w:rsid w:val="00250C7D"/>
    <w:rsid w:val="0025106E"/>
    <w:rsid w:val="00251C1A"/>
    <w:rsid w:val="00252876"/>
    <w:rsid w:val="00253990"/>
    <w:rsid w:val="00254BAC"/>
    <w:rsid w:val="00255237"/>
    <w:rsid w:val="002601E9"/>
    <w:rsid w:val="00261A9F"/>
    <w:rsid w:val="00262715"/>
    <w:rsid w:val="00262B16"/>
    <w:rsid w:val="002640D8"/>
    <w:rsid w:val="002643C6"/>
    <w:rsid w:val="002648E1"/>
    <w:rsid w:val="0026493A"/>
    <w:rsid w:val="00264D90"/>
    <w:rsid w:val="00264DB6"/>
    <w:rsid w:val="0026540C"/>
    <w:rsid w:val="00266D38"/>
    <w:rsid w:val="002677DA"/>
    <w:rsid w:val="0027041C"/>
    <w:rsid w:val="00271FE2"/>
    <w:rsid w:val="00273F76"/>
    <w:rsid w:val="002767C3"/>
    <w:rsid w:val="00277373"/>
    <w:rsid w:val="00282424"/>
    <w:rsid w:val="0028380B"/>
    <w:rsid w:val="00284D52"/>
    <w:rsid w:val="00285414"/>
    <w:rsid w:val="002877AB"/>
    <w:rsid w:val="002909A8"/>
    <w:rsid w:val="00291EAE"/>
    <w:rsid w:val="00293C0A"/>
    <w:rsid w:val="0029474B"/>
    <w:rsid w:val="00295DB3"/>
    <w:rsid w:val="00295F8C"/>
    <w:rsid w:val="0029629C"/>
    <w:rsid w:val="00296ECF"/>
    <w:rsid w:val="0029744A"/>
    <w:rsid w:val="002A1659"/>
    <w:rsid w:val="002A2C7E"/>
    <w:rsid w:val="002A3587"/>
    <w:rsid w:val="002A54EA"/>
    <w:rsid w:val="002A56FF"/>
    <w:rsid w:val="002A5D0F"/>
    <w:rsid w:val="002A6247"/>
    <w:rsid w:val="002B72F0"/>
    <w:rsid w:val="002C01E7"/>
    <w:rsid w:val="002C16B9"/>
    <w:rsid w:val="002C3EC1"/>
    <w:rsid w:val="002C4096"/>
    <w:rsid w:val="002C6CCD"/>
    <w:rsid w:val="002C7FAB"/>
    <w:rsid w:val="002D0EDF"/>
    <w:rsid w:val="002D14F8"/>
    <w:rsid w:val="002D1C5E"/>
    <w:rsid w:val="002D25FA"/>
    <w:rsid w:val="002D2D0A"/>
    <w:rsid w:val="002D3A4A"/>
    <w:rsid w:val="002D4358"/>
    <w:rsid w:val="002D5410"/>
    <w:rsid w:val="002D56B4"/>
    <w:rsid w:val="002D752A"/>
    <w:rsid w:val="002E09DF"/>
    <w:rsid w:val="002E0D1F"/>
    <w:rsid w:val="002E23DD"/>
    <w:rsid w:val="002E2924"/>
    <w:rsid w:val="002E58E4"/>
    <w:rsid w:val="002E6190"/>
    <w:rsid w:val="002E6C46"/>
    <w:rsid w:val="002E76AC"/>
    <w:rsid w:val="002E7DB7"/>
    <w:rsid w:val="002F2FDB"/>
    <w:rsid w:val="002F63CC"/>
    <w:rsid w:val="002F73F8"/>
    <w:rsid w:val="00300B5C"/>
    <w:rsid w:val="00301ADF"/>
    <w:rsid w:val="00302121"/>
    <w:rsid w:val="003055C4"/>
    <w:rsid w:val="00305DF0"/>
    <w:rsid w:val="00306E74"/>
    <w:rsid w:val="00310B83"/>
    <w:rsid w:val="00312358"/>
    <w:rsid w:val="003123C9"/>
    <w:rsid w:val="00312623"/>
    <w:rsid w:val="003150B2"/>
    <w:rsid w:val="00316DAC"/>
    <w:rsid w:val="00317AA6"/>
    <w:rsid w:val="0032099B"/>
    <w:rsid w:val="00321003"/>
    <w:rsid w:val="003210EA"/>
    <w:rsid w:val="0032144F"/>
    <w:rsid w:val="0032186B"/>
    <w:rsid w:val="00321C35"/>
    <w:rsid w:val="003236A2"/>
    <w:rsid w:val="00323744"/>
    <w:rsid w:val="00323C49"/>
    <w:rsid w:val="00324125"/>
    <w:rsid w:val="00326DA2"/>
    <w:rsid w:val="00327F06"/>
    <w:rsid w:val="0033005B"/>
    <w:rsid w:val="0033009B"/>
    <w:rsid w:val="00330392"/>
    <w:rsid w:val="00331802"/>
    <w:rsid w:val="00333949"/>
    <w:rsid w:val="00336064"/>
    <w:rsid w:val="0033612D"/>
    <w:rsid w:val="003363D2"/>
    <w:rsid w:val="00336ADB"/>
    <w:rsid w:val="00336BA9"/>
    <w:rsid w:val="00337976"/>
    <w:rsid w:val="00337DB9"/>
    <w:rsid w:val="00340A1C"/>
    <w:rsid w:val="00343A05"/>
    <w:rsid w:val="00343E8B"/>
    <w:rsid w:val="0034412D"/>
    <w:rsid w:val="0034489B"/>
    <w:rsid w:val="00345839"/>
    <w:rsid w:val="003459D7"/>
    <w:rsid w:val="00346DDD"/>
    <w:rsid w:val="003473CA"/>
    <w:rsid w:val="0035017C"/>
    <w:rsid w:val="00350585"/>
    <w:rsid w:val="00355219"/>
    <w:rsid w:val="00356C87"/>
    <w:rsid w:val="00360F2E"/>
    <w:rsid w:val="00362E07"/>
    <w:rsid w:val="003630B4"/>
    <w:rsid w:val="00364616"/>
    <w:rsid w:val="003648EB"/>
    <w:rsid w:val="00364D85"/>
    <w:rsid w:val="00365127"/>
    <w:rsid w:val="00365DBA"/>
    <w:rsid w:val="00366B39"/>
    <w:rsid w:val="0036774B"/>
    <w:rsid w:val="00367891"/>
    <w:rsid w:val="0037377D"/>
    <w:rsid w:val="00375E88"/>
    <w:rsid w:val="00376C12"/>
    <w:rsid w:val="00380D34"/>
    <w:rsid w:val="00382BEA"/>
    <w:rsid w:val="003876FE"/>
    <w:rsid w:val="00387868"/>
    <w:rsid w:val="00391CD8"/>
    <w:rsid w:val="003931EA"/>
    <w:rsid w:val="0039351A"/>
    <w:rsid w:val="003938DE"/>
    <w:rsid w:val="00393969"/>
    <w:rsid w:val="00393D49"/>
    <w:rsid w:val="00394EC2"/>
    <w:rsid w:val="003950B7"/>
    <w:rsid w:val="003956E3"/>
    <w:rsid w:val="00395BF1"/>
    <w:rsid w:val="00396A17"/>
    <w:rsid w:val="003975DE"/>
    <w:rsid w:val="003A0034"/>
    <w:rsid w:val="003A272F"/>
    <w:rsid w:val="003A3A33"/>
    <w:rsid w:val="003A46BF"/>
    <w:rsid w:val="003A49AA"/>
    <w:rsid w:val="003A63BA"/>
    <w:rsid w:val="003B1168"/>
    <w:rsid w:val="003B2392"/>
    <w:rsid w:val="003B3CEA"/>
    <w:rsid w:val="003C051F"/>
    <w:rsid w:val="003C3006"/>
    <w:rsid w:val="003C72F8"/>
    <w:rsid w:val="003D5D5A"/>
    <w:rsid w:val="003D7FA0"/>
    <w:rsid w:val="003D7FDA"/>
    <w:rsid w:val="003E0568"/>
    <w:rsid w:val="003E0701"/>
    <w:rsid w:val="003E0CE3"/>
    <w:rsid w:val="003E17E8"/>
    <w:rsid w:val="003E1C85"/>
    <w:rsid w:val="003E27CC"/>
    <w:rsid w:val="003E3953"/>
    <w:rsid w:val="003E6A49"/>
    <w:rsid w:val="003F1384"/>
    <w:rsid w:val="003F41CA"/>
    <w:rsid w:val="003F4944"/>
    <w:rsid w:val="003F6BF9"/>
    <w:rsid w:val="00401539"/>
    <w:rsid w:val="00401DB4"/>
    <w:rsid w:val="00404D57"/>
    <w:rsid w:val="0040543B"/>
    <w:rsid w:val="00406C0A"/>
    <w:rsid w:val="004104F0"/>
    <w:rsid w:val="00410BF9"/>
    <w:rsid w:val="00412DE8"/>
    <w:rsid w:val="00413087"/>
    <w:rsid w:val="004148F6"/>
    <w:rsid w:val="0042054A"/>
    <w:rsid w:val="00422B4F"/>
    <w:rsid w:val="00424D60"/>
    <w:rsid w:val="0043036E"/>
    <w:rsid w:val="00431A3A"/>
    <w:rsid w:val="00432288"/>
    <w:rsid w:val="004329EC"/>
    <w:rsid w:val="004347C1"/>
    <w:rsid w:val="004359D7"/>
    <w:rsid w:val="00440BD7"/>
    <w:rsid w:val="00441164"/>
    <w:rsid w:val="0044256A"/>
    <w:rsid w:val="00442BC0"/>
    <w:rsid w:val="00446AA3"/>
    <w:rsid w:val="00446D67"/>
    <w:rsid w:val="00446FB3"/>
    <w:rsid w:val="00450C7F"/>
    <w:rsid w:val="00450F8E"/>
    <w:rsid w:val="00453BE6"/>
    <w:rsid w:val="0045445B"/>
    <w:rsid w:val="00454A83"/>
    <w:rsid w:val="00455024"/>
    <w:rsid w:val="00455492"/>
    <w:rsid w:val="00455F9D"/>
    <w:rsid w:val="00457A3A"/>
    <w:rsid w:val="004622A0"/>
    <w:rsid w:val="0046273C"/>
    <w:rsid w:val="00466267"/>
    <w:rsid w:val="0047086E"/>
    <w:rsid w:val="004714FE"/>
    <w:rsid w:val="00471659"/>
    <w:rsid w:val="00471FDD"/>
    <w:rsid w:val="004749D8"/>
    <w:rsid w:val="0047655D"/>
    <w:rsid w:val="00480F67"/>
    <w:rsid w:val="004836BA"/>
    <w:rsid w:val="00484FFE"/>
    <w:rsid w:val="00485258"/>
    <w:rsid w:val="00485740"/>
    <w:rsid w:val="00486EAA"/>
    <w:rsid w:val="00487A79"/>
    <w:rsid w:val="00487BB5"/>
    <w:rsid w:val="004901C2"/>
    <w:rsid w:val="00490274"/>
    <w:rsid w:val="0049135E"/>
    <w:rsid w:val="004918D7"/>
    <w:rsid w:val="00494915"/>
    <w:rsid w:val="00495CA6"/>
    <w:rsid w:val="004963FC"/>
    <w:rsid w:val="004A1C1E"/>
    <w:rsid w:val="004B1212"/>
    <w:rsid w:val="004B4E52"/>
    <w:rsid w:val="004B66A0"/>
    <w:rsid w:val="004B6817"/>
    <w:rsid w:val="004B7E3A"/>
    <w:rsid w:val="004C17BD"/>
    <w:rsid w:val="004C4D83"/>
    <w:rsid w:val="004C4F41"/>
    <w:rsid w:val="004C500C"/>
    <w:rsid w:val="004C6EAE"/>
    <w:rsid w:val="004D0CC0"/>
    <w:rsid w:val="004D5DAF"/>
    <w:rsid w:val="004D7E45"/>
    <w:rsid w:val="004E1794"/>
    <w:rsid w:val="004E1AD7"/>
    <w:rsid w:val="004E329E"/>
    <w:rsid w:val="004E5EA4"/>
    <w:rsid w:val="004E7E67"/>
    <w:rsid w:val="004F0D8E"/>
    <w:rsid w:val="004F177C"/>
    <w:rsid w:val="004F4351"/>
    <w:rsid w:val="004F5A1C"/>
    <w:rsid w:val="004F6427"/>
    <w:rsid w:val="004F7DF2"/>
    <w:rsid w:val="00500591"/>
    <w:rsid w:val="0050194C"/>
    <w:rsid w:val="005025D8"/>
    <w:rsid w:val="00502F87"/>
    <w:rsid w:val="005038B5"/>
    <w:rsid w:val="00504E41"/>
    <w:rsid w:val="00505450"/>
    <w:rsid w:val="00505C59"/>
    <w:rsid w:val="00507283"/>
    <w:rsid w:val="0050766A"/>
    <w:rsid w:val="00511B27"/>
    <w:rsid w:val="005130DC"/>
    <w:rsid w:val="00515C31"/>
    <w:rsid w:val="005169C9"/>
    <w:rsid w:val="005216D8"/>
    <w:rsid w:val="00522F93"/>
    <w:rsid w:val="00523675"/>
    <w:rsid w:val="005256D1"/>
    <w:rsid w:val="005264EC"/>
    <w:rsid w:val="00527CED"/>
    <w:rsid w:val="00532462"/>
    <w:rsid w:val="00533EF4"/>
    <w:rsid w:val="005348FD"/>
    <w:rsid w:val="00536768"/>
    <w:rsid w:val="005374D8"/>
    <w:rsid w:val="00537D5F"/>
    <w:rsid w:val="0054257A"/>
    <w:rsid w:val="00544260"/>
    <w:rsid w:val="00544EDB"/>
    <w:rsid w:val="00550113"/>
    <w:rsid w:val="0055141E"/>
    <w:rsid w:val="005525CB"/>
    <w:rsid w:val="00553255"/>
    <w:rsid w:val="005535CD"/>
    <w:rsid w:val="00553833"/>
    <w:rsid w:val="00553A23"/>
    <w:rsid w:val="0055572A"/>
    <w:rsid w:val="00555CF5"/>
    <w:rsid w:val="00555E65"/>
    <w:rsid w:val="00557950"/>
    <w:rsid w:val="005602B4"/>
    <w:rsid w:val="00561566"/>
    <w:rsid w:val="00562B50"/>
    <w:rsid w:val="005637D4"/>
    <w:rsid w:val="00564A70"/>
    <w:rsid w:val="00565FC7"/>
    <w:rsid w:val="00567BD4"/>
    <w:rsid w:val="00570AE1"/>
    <w:rsid w:val="0057163F"/>
    <w:rsid w:val="00574E1C"/>
    <w:rsid w:val="0057514E"/>
    <w:rsid w:val="00576DA7"/>
    <w:rsid w:val="00577229"/>
    <w:rsid w:val="00577EF4"/>
    <w:rsid w:val="00580098"/>
    <w:rsid w:val="005803AB"/>
    <w:rsid w:val="0058070E"/>
    <w:rsid w:val="005811C5"/>
    <w:rsid w:val="005814B0"/>
    <w:rsid w:val="005821F7"/>
    <w:rsid w:val="00583767"/>
    <w:rsid w:val="00586854"/>
    <w:rsid w:val="005869E2"/>
    <w:rsid w:val="00590081"/>
    <w:rsid w:val="00591225"/>
    <w:rsid w:val="00592C76"/>
    <w:rsid w:val="005943E9"/>
    <w:rsid w:val="00595391"/>
    <w:rsid w:val="00596E02"/>
    <w:rsid w:val="00597089"/>
    <w:rsid w:val="005A21B1"/>
    <w:rsid w:val="005A284B"/>
    <w:rsid w:val="005A28CE"/>
    <w:rsid w:val="005A3410"/>
    <w:rsid w:val="005A424C"/>
    <w:rsid w:val="005A42D8"/>
    <w:rsid w:val="005A464F"/>
    <w:rsid w:val="005A5CAF"/>
    <w:rsid w:val="005A625C"/>
    <w:rsid w:val="005A6821"/>
    <w:rsid w:val="005A6FBC"/>
    <w:rsid w:val="005A700C"/>
    <w:rsid w:val="005A71D7"/>
    <w:rsid w:val="005A76A8"/>
    <w:rsid w:val="005A7857"/>
    <w:rsid w:val="005A7960"/>
    <w:rsid w:val="005A7A5C"/>
    <w:rsid w:val="005A7C95"/>
    <w:rsid w:val="005B1459"/>
    <w:rsid w:val="005B35B3"/>
    <w:rsid w:val="005B458A"/>
    <w:rsid w:val="005B4F5C"/>
    <w:rsid w:val="005B500A"/>
    <w:rsid w:val="005B5834"/>
    <w:rsid w:val="005B5EBD"/>
    <w:rsid w:val="005B72A2"/>
    <w:rsid w:val="005B7A46"/>
    <w:rsid w:val="005C0E56"/>
    <w:rsid w:val="005C4858"/>
    <w:rsid w:val="005D07E3"/>
    <w:rsid w:val="005D16F1"/>
    <w:rsid w:val="005D1E8A"/>
    <w:rsid w:val="005D1FD8"/>
    <w:rsid w:val="005D2357"/>
    <w:rsid w:val="005D5E35"/>
    <w:rsid w:val="005D634A"/>
    <w:rsid w:val="005D769A"/>
    <w:rsid w:val="005E099E"/>
    <w:rsid w:val="005E191C"/>
    <w:rsid w:val="005E1B72"/>
    <w:rsid w:val="005E1C87"/>
    <w:rsid w:val="005E20AA"/>
    <w:rsid w:val="005E3624"/>
    <w:rsid w:val="005E6C58"/>
    <w:rsid w:val="005E730E"/>
    <w:rsid w:val="005F0713"/>
    <w:rsid w:val="005F0A53"/>
    <w:rsid w:val="005F1B6B"/>
    <w:rsid w:val="005F1C65"/>
    <w:rsid w:val="005F3C67"/>
    <w:rsid w:val="005F4D9C"/>
    <w:rsid w:val="005F5183"/>
    <w:rsid w:val="005F581D"/>
    <w:rsid w:val="005F7A57"/>
    <w:rsid w:val="0060320B"/>
    <w:rsid w:val="00603F4C"/>
    <w:rsid w:val="00604D10"/>
    <w:rsid w:val="0060524A"/>
    <w:rsid w:val="00605DDE"/>
    <w:rsid w:val="00606616"/>
    <w:rsid w:val="006068CE"/>
    <w:rsid w:val="006106D0"/>
    <w:rsid w:val="00610B52"/>
    <w:rsid w:val="006138C0"/>
    <w:rsid w:val="00614079"/>
    <w:rsid w:val="006149E9"/>
    <w:rsid w:val="006156EA"/>
    <w:rsid w:val="00616687"/>
    <w:rsid w:val="00617236"/>
    <w:rsid w:val="00617D8D"/>
    <w:rsid w:val="006202F6"/>
    <w:rsid w:val="00623CA1"/>
    <w:rsid w:val="006248F9"/>
    <w:rsid w:val="006255AC"/>
    <w:rsid w:val="00630CAE"/>
    <w:rsid w:val="006312E1"/>
    <w:rsid w:val="0063135F"/>
    <w:rsid w:val="00632704"/>
    <w:rsid w:val="006331B7"/>
    <w:rsid w:val="00634A0D"/>
    <w:rsid w:val="006362C0"/>
    <w:rsid w:val="00642AA3"/>
    <w:rsid w:val="00642DEC"/>
    <w:rsid w:val="00643F9B"/>
    <w:rsid w:val="00643FE6"/>
    <w:rsid w:val="00646697"/>
    <w:rsid w:val="00647040"/>
    <w:rsid w:val="00647A03"/>
    <w:rsid w:val="00652387"/>
    <w:rsid w:val="00653CAF"/>
    <w:rsid w:val="00655871"/>
    <w:rsid w:val="00660C33"/>
    <w:rsid w:val="006619FA"/>
    <w:rsid w:val="00663543"/>
    <w:rsid w:val="0066396B"/>
    <w:rsid w:val="00663B23"/>
    <w:rsid w:val="00663D5E"/>
    <w:rsid w:val="006640BB"/>
    <w:rsid w:val="00667E0F"/>
    <w:rsid w:val="006701F1"/>
    <w:rsid w:val="006720D6"/>
    <w:rsid w:val="0067345B"/>
    <w:rsid w:val="006750A1"/>
    <w:rsid w:val="00675E0B"/>
    <w:rsid w:val="00675E43"/>
    <w:rsid w:val="0067769E"/>
    <w:rsid w:val="00677A83"/>
    <w:rsid w:val="00680701"/>
    <w:rsid w:val="00680733"/>
    <w:rsid w:val="00681554"/>
    <w:rsid w:val="006822A5"/>
    <w:rsid w:val="006827E1"/>
    <w:rsid w:val="00683AAA"/>
    <w:rsid w:val="00686709"/>
    <w:rsid w:val="00686DC5"/>
    <w:rsid w:val="00690617"/>
    <w:rsid w:val="00691015"/>
    <w:rsid w:val="00691188"/>
    <w:rsid w:val="00693C4A"/>
    <w:rsid w:val="00693F48"/>
    <w:rsid w:val="00694754"/>
    <w:rsid w:val="006957EB"/>
    <w:rsid w:val="0069598D"/>
    <w:rsid w:val="006970CB"/>
    <w:rsid w:val="00697287"/>
    <w:rsid w:val="00697DE8"/>
    <w:rsid w:val="006A23A3"/>
    <w:rsid w:val="006A419C"/>
    <w:rsid w:val="006A4670"/>
    <w:rsid w:val="006A5090"/>
    <w:rsid w:val="006B11D6"/>
    <w:rsid w:val="006B1DC7"/>
    <w:rsid w:val="006B207D"/>
    <w:rsid w:val="006B252B"/>
    <w:rsid w:val="006B45F1"/>
    <w:rsid w:val="006B4FAD"/>
    <w:rsid w:val="006B549A"/>
    <w:rsid w:val="006B61E2"/>
    <w:rsid w:val="006B62A8"/>
    <w:rsid w:val="006B7AF6"/>
    <w:rsid w:val="006C0350"/>
    <w:rsid w:val="006C1248"/>
    <w:rsid w:val="006C192E"/>
    <w:rsid w:val="006C2639"/>
    <w:rsid w:val="006C393C"/>
    <w:rsid w:val="006C4332"/>
    <w:rsid w:val="006C5A53"/>
    <w:rsid w:val="006C5C00"/>
    <w:rsid w:val="006C5D13"/>
    <w:rsid w:val="006C6FB4"/>
    <w:rsid w:val="006D1A94"/>
    <w:rsid w:val="006D2ED9"/>
    <w:rsid w:val="006D3463"/>
    <w:rsid w:val="006D3BE7"/>
    <w:rsid w:val="006D50F3"/>
    <w:rsid w:val="006D549F"/>
    <w:rsid w:val="006D55DD"/>
    <w:rsid w:val="006D696D"/>
    <w:rsid w:val="006E092D"/>
    <w:rsid w:val="006E2F35"/>
    <w:rsid w:val="006E3479"/>
    <w:rsid w:val="006E5112"/>
    <w:rsid w:val="006E5723"/>
    <w:rsid w:val="006E5FCE"/>
    <w:rsid w:val="006E7CAD"/>
    <w:rsid w:val="006F31CF"/>
    <w:rsid w:val="006F31E8"/>
    <w:rsid w:val="006F5DF5"/>
    <w:rsid w:val="006F62C6"/>
    <w:rsid w:val="006F6D0D"/>
    <w:rsid w:val="007007C7"/>
    <w:rsid w:val="00703698"/>
    <w:rsid w:val="00703747"/>
    <w:rsid w:val="007037D1"/>
    <w:rsid w:val="00704709"/>
    <w:rsid w:val="0070682E"/>
    <w:rsid w:val="00710D79"/>
    <w:rsid w:val="00711897"/>
    <w:rsid w:val="00713543"/>
    <w:rsid w:val="007136E6"/>
    <w:rsid w:val="0071373A"/>
    <w:rsid w:val="00714BED"/>
    <w:rsid w:val="00715073"/>
    <w:rsid w:val="007157C0"/>
    <w:rsid w:val="007175A7"/>
    <w:rsid w:val="0072094E"/>
    <w:rsid w:val="007210EF"/>
    <w:rsid w:val="007214A6"/>
    <w:rsid w:val="00721B89"/>
    <w:rsid w:val="00724CD5"/>
    <w:rsid w:val="00724D43"/>
    <w:rsid w:val="00726C56"/>
    <w:rsid w:val="0072777C"/>
    <w:rsid w:val="00730B76"/>
    <w:rsid w:val="00731EE4"/>
    <w:rsid w:val="0073203C"/>
    <w:rsid w:val="007322DD"/>
    <w:rsid w:val="00733345"/>
    <w:rsid w:val="007341B4"/>
    <w:rsid w:val="00736449"/>
    <w:rsid w:val="00737E32"/>
    <w:rsid w:val="00740AD2"/>
    <w:rsid w:val="007425AF"/>
    <w:rsid w:val="007425FD"/>
    <w:rsid w:val="00742B01"/>
    <w:rsid w:val="00744E5E"/>
    <w:rsid w:val="007472F0"/>
    <w:rsid w:val="0075255F"/>
    <w:rsid w:val="00753B5E"/>
    <w:rsid w:val="00754C74"/>
    <w:rsid w:val="00755474"/>
    <w:rsid w:val="00755F35"/>
    <w:rsid w:val="007611C7"/>
    <w:rsid w:val="00762587"/>
    <w:rsid w:val="00763D4F"/>
    <w:rsid w:val="00764912"/>
    <w:rsid w:val="00764B8C"/>
    <w:rsid w:val="00767003"/>
    <w:rsid w:val="00767AEA"/>
    <w:rsid w:val="007714D6"/>
    <w:rsid w:val="00771CB8"/>
    <w:rsid w:val="007722FE"/>
    <w:rsid w:val="0077333D"/>
    <w:rsid w:val="00773D96"/>
    <w:rsid w:val="0077441E"/>
    <w:rsid w:val="00774C48"/>
    <w:rsid w:val="00780341"/>
    <w:rsid w:val="00781569"/>
    <w:rsid w:val="00784E0C"/>
    <w:rsid w:val="0078776D"/>
    <w:rsid w:val="00787F79"/>
    <w:rsid w:val="00791313"/>
    <w:rsid w:val="007951C1"/>
    <w:rsid w:val="00795854"/>
    <w:rsid w:val="00796A26"/>
    <w:rsid w:val="007A064B"/>
    <w:rsid w:val="007A066B"/>
    <w:rsid w:val="007A0AA7"/>
    <w:rsid w:val="007A2323"/>
    <w:rsid w:val="007A36B8"/>
    <w:rsid w:val="007A3BEA"/>
    <w:rsid w:val="007B042B"/>
    <w:rsid w:val="007B1C63"/>
    <w:rsid w:val="007B2050"/>
    <w:rsid w:val="007B5FE7"/>
    <w:rsid w:val="007B7EAE"/>
    <w:rsid w:val="007C035D"/>
    <w:rsid w:val="007C047D"/>
    <w:rsid w:val="007C17F6"/>
    <w:rsid w:val="007C2538"/>
    <w:rsid w:val="007C2F9F"/>
    <w:rsid w:val="007C63D5"/>
    <w:rsid w:val="007C6423"/>
    <w:rsid w:val="007C7A2A"/>
    <w:rsid w:val="007C7AE5"/>
    <w:rsid w:val="007C7BCA"/>
    <w:rsid w:val="007C7E82"/>
    <w:rsid w:val="007D02CA"/>
    <w:rsid w:val="007D08EF"/>
    <w:rsid w:val="007D1787"/>
    <w:rsid w:val="007D368C"/>
    <w:rsid w:val="007D4D1F"/>
    <w:rsid w:val="007D5048"/>
    <w:rsid w:val="007D5316"/>
    <w:rsid w:val="007D60CD"/>
    <w:rsid w:val="007D73D9"/>
    <w:rsid w:val="007E0C34"/>
    <w:rsid w:val="007E19E4"/>
    <w:rsid w:val="007E1FC2"/>
    <w:rsid w:val="007E4BF2"/>
    <w:rsid w:val="007E6888"/>
    <w:rsid w:val="007E751B"/>
    <w:rsid w:val="007E7B05"/>
    <w:rsid w:val="007F0025"/>
    <w:rsid w:val="007F04DB"/>
    <w:rsid w:val="007F1CBD"/>
    <w:rsid w:val="007F3947"/>
    <w:rsid w:val="007F64B7"/>
    <w:rsid w:val="007F6650"/>
    <w:rsid w:val="007F79E0"/>
    <w:rsid w:val="00800004"/>
    <w:rsid w:val="00802EA5"/>
    <w:rsid w:val="00803E61"/>
    <w:rsid w:val="00804549"/>
    <w:rsid w:val="00805BE1"/>
    <w:rsid w:val="00805E36"/>
    <w:rsid w:val="00806E1A"/>
    <w:rsid w:val="00810484"/>
    <w:rsid w:val="00814EB7"/>
    <w:rsid w:val="00816348"/>
    <w:rsid w:val="00821229"/>
    <w:rsid w:val="008221A5"/>
    <w:rsid w:val="00825454"/>
    <w:rsid w:val="008262E2"/>
    <w:rsid w:val="008264C1"/>
    <w:rsid w:val="008316A4"/>
    <w:rsid w:val="008326FE"/>
    <w:rsid w:val="008333C3"/>
    <w:rsid w:val="0083645E"/>
    <w:rsid w:val="00836A53"/>
    <w:rsid w:val="00837208"/>
    <w:rsid w:val="00837334"/>
    <w:rsid w:val="00837D94"/>
    <w:rsid w:val="008418E3"/>
    <w:rsid w:val="0084394B"/>
    <w:rsid w:val="00843E99"/>
    <w:rsid w:val="008443A7"/>
    <w:rsid w:val="00845750"/>
    <w:rsid w:val="00845FE0"/>
    <w:rsid w:val="008468F8"/>
    <w:rsid w:val="00846A6E"/>
    <w:rsid w:val="00847092"/>
    <w:rsid w:val="0085082B"/>
    <w:rsid w:val="00851B5D"/>
    <w:rsid w:val="00852A21"/>
    <w:rsid w:val="00854848"/>
    <w:rsid w:val="0085484B"/>
    <w:rsid w:val="008548B8"/>
    <w:rsid w:val="008551DA"/>
    <w:rsid w:val="00861C8F"/>
    <w:rsid w:val="00863E00"/>
    <w:rsid w:val="00866A0E"/>
    <w:rsid w:val="00867017"/>
    <w:rsid w:val="00870C69"/>
    <w:rsid w:val="008719A8"/>
    <w:rsid w:val="00875944"/>
    <w:rsid w:val="008759F8"/>
    <w:rsid w:val="00877860"/>
    <w:rsid w:val="00877865"/>
    <w:rsid w:val="00877D4C"/>
    <w:rsid w:val="00883612"/>
    <w:rsid w:val="0088389F"/>
    <w:rsid w:val="00883A09"/>
    <w:rsid w:val="00883D5B"/>
    <w:rsid w:val="00886415"/>
    <w:rsid w:val="00886B8A"/>
    <w:rsid w:val="008959FC"/>
    <w:rsid w:val="008A10A2"/>
    <w:rsid w:val="008A213B"/>
    <w:rsid w:val="008A2609"/>
    <w:rsid w:val="008A3080"/>
    <w:rsid w:val="008A3D3C"/>
    <w:rsid w:val="008A4EEF"/>
    <w:rsid w:val="008A62ED"/>
    <w:rsid w:val="008B2878"/>
    <w:rsid w:val="008B2CDC"/>
    <w:rsid w:val="008B3B96"/>
    <w:rsid w:val="008B5F81"/>
    <w:rsid w:val="008B6C00"/>
    <w:rsid w:val="008B7D5B"/>
    <w:rsid w:val="008C0B56"/>
    <w:rsid w:val="008C148A"/>
    <w:rsid w:val="008C2C68"/>
    <w:rsid w:val="008C33C0"/>
    <w:rsid w:val="008C6DF0"/>
    <w:rsid w:val="008C7AD8"/>
    <w:rsid w:val="008D012E"/>
    <w:rsid w:val="008D07D5"/>
    <w:rsid w:val="008D085B"/>
    <w:rsid w:val="008D11A0"/>
    <w:rsid w:val="008D32A2"/>
    <w:rsid w:val="008D4E75"/>
    <w:rsid w:val="008D52EB"/>
    <w:rsid w:val="008D5BAE"/>
    <w:rsid w:val="008D5BB0"/>
    <w:rsid w:val="008D6381"/>
    <w:rsid w:val="008D6C33"/>
    <w:rsid w:val="008E16FD"/>
    <w:rsid w:val="008E1FF1"/>
    <w:rsid w:val="008E2D90"/>
    <w:rsid w:val="008E5171"/>
    <w:rsid w:val="008E52F3"/>
    <w:rsid w:val="008E7294"/>
    <w:rsid w:val="008F0353"/>
    <w:rsid w:val="008F280B"/>
    <w:rsid w:val="008F30AC"/>
    <w:rsid w:val="008F3C0D"/>
    <w:rsid w:val="008F536F"/>
    <w:rsid w:val="008F5C73"/>
    <w:rsid w:val="008F6D9C"/>
    <w:rsid w:val="008F7695"/>
    <w:rsid w:val="008F7741"/>
    <w:rsid w:val="00901060"/>
    <w:rsid w:val="00901A53"/>
    <w:rsid w:val="009035E1"/>
    <w:rsid w:val="009046DE"/>
    <w:rsid w:val="009048D9"/>
    <w:rsid w:val="00905763"/>
    <w:rsid w:val="009070E5"/>
    <w:rsid w:val="00907D71"/>
    <w:rsid w:val="0091002A"/>
    <w:rsid w:val="0091167B"/>
    <w:rsid w:val="00911BBB"/>
    <w:rsid w:val="00911D54"/>
    <w:rsid w:val="009123DA"/>
    <w:rsid w:val="00913274"/>
    <w:rsid w:val="00914118"/>
    <w:rsid w:val="0091497B"/>
    <w:rsid w:val="00914DC3"/>
    <w:rsid w:val="00916827"/>
    <w:rsid w:val="009202E8"/>
    <w:rsid w:val="00921247"/>
    <w:rsid w:val="00921872"/>
    <w:rsid w:val="00921BC5"/>
    <w:rsid w:val="0092312A"/>
    <w:rsid w:val="009257A3"/>
    <w:rsid w:val="00926BB4"/>
    <w:rsid w:val="00926E18"/>
    <w:rsid w:val="00927B97"/>
    <w:rsid w:val="00930E5F"/>
    <w:rsid w:val="009314BE"/>
    <w:rsid w:val="009316A4"/>
    <w:rsid w:val="00935FAB"/>
    <w:rsid w:val="00937D4F"/>
    <w:rsid w:val="00940589"/>
    <w:rsid w:val="00941255"/>
    <w:rsid w:val="0094248B"/>
    <w:rsid w:val="00943112"/>
    <w:rsid w:val="0094699B"/>
    <w:rsid w:val="009474D7"/>
    <w:rsid w:val="00950071"/>
    <w:rsid w:val="0095102C"/>
    <w:rsid w:val="0095138F"/>
    <w:rsid w:val="00951988"/>
    <w:rsid w:val="00951A71"/>
    <w:rsid w:val="00951DAE"/>
    <w:rsid w:val="00952236"/>
    <w:rsid w:val="00952459"/>
    <w:rsid w:val="009526F5"/>
    <w:rsid w:val="009537E0"/>
    <w:rsid w:val="00953A27"/>
    <w:rsid w:val="009547EF"/>
    <w:rsid w:val="009603B2"/>
    <w:rsid w:val="009624B1"/>
    <w:rsid w:val="00963089"/>
    <w:rsid w:val="00964319"/>
    <w:rsid w:val="0096514D"/>
    <w:rsid w:val="00970C62"/>
    <w:rsid w:val="00972356"/>
    <w:rsid w:val="00974704"/>
    <w:rsid w:val="009757C4"/>
    <w:rsid w:val="009764A9"/>
    <w:rsid w:val="00977784"/>
    <w:rsid w:val="00981583"/>
    <w:rsid w:val="00982CA9"/>
    <w:rsid w:val="00983807"/>
    <w:rsid w:val="00984E23"/>
    <w:rsid w:val="009858D6"/>
    <w:rsid w:val="00985A32"/>
    <w:rsid w:val="00986559"/>
    <w:rsid w:val="009868D0"/>
    <w:rsid w:val="00987C5D"/>
    <w:rsid w:val="00987FF9"/>
    <w:rsid w:val="00996BD9"/>
    <w:rsid w:val="00997801"/>
    <w:rsid w:val="009979B8"/>
    <w:rsid w:val="009A10AE"/>
    <w:rsid w:val="009A12F2"/>
    <w:rsid w:val="009A3173"/>
    <w:rsid w:val="009A5181"/>
    <w:rsid w:val="009A6607"/>
    <w:rsid w:val="009B05C2"/>
    <w:rsid w:val="009B2555"/>
    <w:rsid w:val="009B40C8"/>
    <w:rsid w:val="009B4C57"/>
    <w:rsid w:val="009B4E26"/>
    <w:rsid w:val="009B5D55"/>
    <w:rsid w:val="009B61C1"/>
    <w:rsid w:val="009B68AF"/>
    <w:rsid w:val="009C30D3"/>
    <w:rsid w:val="009C3BFE"/>
    <w:rsid w:val="009C446C"/>
    <w:rsid w:val="009C67C1"/>
    <w:rsid w:val="009D11E4"/>
    <w:rsid w:val="009D1261"/>
    <w:rsid w:val="009D1B79"/>
    <w:rsid w:val="009D5A0F"/>
    <w:rsid w:val="009D6A93"/>
    <w:rsid w:val="009D7EF2"/>
    <w:rsid w:val="009E4A6F"/>
    <w:rsid w:val="009E57E4"/>
    <w:rsid w:val="009E6FE0"/>
    <w:rsid w:val="009E7583"/>
    <w:rsid w:val="009F0299"/>
    <w:rsid w:val="00A04725"/>
    <w:rsid w:val="00A0634B"/>
    <w:rsid w:val="00A11607"/>
    <w:rsid w:val="00A13E9F"/>
    <w:rsid w:val="00A164B4"/>
    <w:rsid w:val="00A16DDB"/>
    <w:rsid w:val="00A205A7"/>
    <w:rsid w:val="00A20A79"/>
    <w:rsid w:val="00A20E98"/>
    <w:rsid w:val="00A210D8"/>
    <w:rsid w:val="00A25370"/>
    <w:rsid w:val="00A27E5E"/>
    <w:rsid w:val="00A31A11"/>
    <w:rsid w:val="00A341DD"/>
    <w:rsid w:val="00A35B21"/>
    <w:rsid w:val="00A36811"/>
    <w:rsid w:val="00A37360"/>
    <w:rsid w:val="00A41308"/>
    <w:rsid w:val="00A44C0A"/>
    <w:rsid w:val="00A44EC9"/>
    <w:rsid w:val="00A4542C"/>
    <w:rsid w:val="00A46381"/>
    <w:rsid w:val="00A47896"/>
    <w:rsid w:val="00A52902"/>
    <w:rsid w:val="00A54755"/>
    <w:rsid w:val="00A55031"/>
    <w:rsid w:val="00A566B1"/>
    <w:rsid w:val="00A56B5E"/>
    <w:rsid w:val="00A57EA7"/>
    <w:rsid w:val="00A60B6C"/>
    <w:rsid w:val="00A60DD6"/>
    <w:rsid w:val="00A64460"/>
    <w:rsid w:val="00A659FD"/>
    <w:rsid w:val="00A65D95"/>
    <w:rsid w:val="00A67C84"/>
    <w:rsid w:val="00A721BB"/>
    <w:rsid w:val="00A7253E"/>
    <w:rsid w:val="00A72707"/>
    <w:rsid w:val="00A73862"/>
    <w:rsid w:val="00A73BA3"/>
    <w:rsid w:val="00A743FF"/>
    <w:rsid w:val="00A744A7"/>
    <w:rsid w:val="00A752B9"/>
    <w:rsid w:val="00A75B3D"/>
    <w:rsid w:val="00A75C4B"/>
    <w:rsid w:val="00A76077"/>
    <w:rsid w:val="00A808BE"/>
    <w:rsid w:val="00A80E62"/>
    <w:rsid w:val="00A82FA7"/>
    <w:rsid w:val="00A867B9"/>
    <w:rsid w:val="00A91792"/>
    <w:rsid w:val="00A91ABB"/>
    <w:rsid w:val="00A92F6C"/>
    <w:rsid w:val="00A9307C"/>
    <w:rsid w:val="00A93512"/>
    <w:rsid w:val="00A952E8"/>
    <w:rsid w:val="00A95D3C"/>
    <w:rsid w:val="00A96521"/>
    <w:rsid w:val="00A96A57"/>
    <w:rsid w:val="00AA2C76"/>
    <w:rsid w:val="00AA5777"/>
    <w:rsid w:val="00AA6A22"/>
    <w:rsid w:val="00AA6ADD"/>
    <w:rsid w:val="00AA74B7"/>
    <w:rsid w:val="00AB0399"/>
    <w:rsid w:val="00AB09B6"/>
    <w:rsid w:val="00AB17B5"/>
    <w:rsid w:val="00AB34D8"/>
    <w:rsid w:val="00AB5313"/>
    <w:rsid w:val="00AB69A4"/>
    <w:rsid w:val="00AC42B9"/>
    <w:rsid w:val="00AC5130"/>
    <w:rsid w:val="00AC596A"/>
    <w:rsid w:val="00AC66B8"/>
    <w:rsid w:val="00AC7A43"/>
    <w:rsid w:val="00AD00BB"/>
    <w:rsid w:val="00AD01F0"/>
    <w:rsid w:val="00AD05DE"/>
    <w:rsid w:val="00AD09EB"/>
    <w:rsid w:val="00AD1A99"/>
    <w:rsid w:val="00AD24E1"/>
    <w:rsid w:val="00AD3458"/>
    <w:rsid w:val="00AD6433"/>
    <w:rsid w:val="00AE05B5"/>
    <w:rsid w:val="00AE0D8A"/>
    <w:rsid w:val="00AE2249"/>
    <w:rsid w:val="00AE72DB"/>
    <w:rsid w:val="00AE7747"/>
    <w:rsid w:val="00AF255A"/>
    <w:rsid w:val="00AF3A62"/>
    <w:rsid w:val="00AF645D"/>
    <w:rsid w:val="00AF7A9A"/>
    <w:rsid w:val="00B01C3C"/>
    <w:rsid w:val="00B0335C"/>
    <w:rsid w:val="00B104DF"/>
    <w:rsid w:val="00B10CD1"/>
    <w:rsid w:val="00B12E2E"/>
    <w:rsid w:val="00B1448F"/>
    <w:rsid w:val="00B147D1"/>
    <w:rsid w:val="00B14EF5"/>
    <w:rsid w:val="00B15309"/>
    <w:rsid w:val="00B1752F"/>
    <w:rsid w:val="00B17D15"/>
    <w:rsid w:val="00B21A27"/>
    <w:rsid w:val="00B24A61"/>
    <w:rsid w:val="00B26981"/>
    <w:rsid w:val="00B30622"/>
    <w:rsid w:val="00B30A7F"/>
    <w:rsid w:val="00B30B87"/>
    <w:rsid w:val="00B30C40"/>
    <w:rsid w:val="00B32B5E"/>
    <w:rsid w:val="00B3345A"/>
    <w:rsid w:val="00B3475D"/>
    <w:rsid w:val="00B34C8F"/>
    <w:rsid w:val="00B35194"/>
    <w:rsid w:val="00B4113F"/>
    <w:rsid w:val="00B43717"/>
    <w:rsid w:val="00B44812"/>
    <w:rsid w:val="00B44862"/>
    <w:rsid w:val="00B44939"/>
    <w:rsid w:val="00B45463"/>
    <w:rsid w:val="00B50071"/>
    <w:rsid w:val="00B511F1"/>
    <w:rsid w:val="00B514F5"/>
    <w:rsid w:val="00B56434"/>
    <w:rsid w:val="00B56474"/>
    <w:rsid w:val="00B56A7D"/>
    <w:rsid w:val="00B5704B"/>
    <w:rsid w:val="00B607F5"/>
    <w:rsid w:val="00B61A5D"/>
    <w:rsid w:val="00B62BC6"/>
    <w:rsid w:val="00B65DF2"/>
    <w:rsid w:val="00B700C9"/>
    <w:rsid w:val="00B72A84"/>
    <w:rsid w:val="00B74389"/>
    <w:rsid w:val="00B74C6D"/>
    <w:rsid w:val="00B74D32"/>
    <w:rsid w:val="00B77F7B"/>
    <w:rsid w:val="00B80A61"/>
    <w:rsid w:val="00B8112B"/>
    <w:rsid w:val="00B83607"/>
    <w:rsid w:val="00B8535A"/>
    <w:rsid w:val="00B861D4"/>
    <w:rsid w:val="00B86974"/>
    <w:rsid w:val="00B86B7A"/>
    <w:rsid w:val="00B8779E"/>
    <w:rsid w:val="00B87926"/>
    <w:rsid w:val="00B87BB7"/>
    <w:rsid w:val="00B900FE"/>
    <w:rsid w:val="00B91A6C"/>
    <w:rsid w:val="00B92E61"/>
    <w:rsid w:val="00B932F3"/>
    <w:rsid w:val="00B94166"/>
    <w:rsid w:val="00B94CF3"/>
    <w:rsid w:val="00B95AFB"/>
    <w:rsid w:val="00B95D12"/>
    <w:rsid w:val="00BA0418"/>
    <w:rsid w:val="00BA0718"/>
    <w:rsid w:val="00BA10B2"/>
    <w:rsid w:val="00BA10CC"/>
    <w:rsid w:val="00BA201B"/>
    <w:rsid w:val="00BA206D"/>
    <w:rsid w:val="00BA2836"/>
    <w:rsid w:val="00BA29F6"/>
    <w:rsid w:val="00BA45DD"/>
    <w:rsid w:val="00BA45E1"/>
    <w:rsid w:val="00BA461B"/>
    <w:rsid w:val="00BA4B1D"/>
    <w:rsid w:val="00BA55F5"/>
    <w:rsid w:val="00BA63B0"/>
    <w:rsid w:val="00BA6A69"/>
    <w:rsid w:val="00BB0083"/>
    <w:rsid w:val="00BB00FC"/>
    <w:rsid w:val="00BB07CA"/>
    <w:rsid w:val="00BB1A49"/>
    <w:rsid w:val="00BB3A20"/>
    <w:rsid w:val="00BB5969"/>
    <w:rsid w:val="00BB5CC8"/>
    <w:rsid w:val="00BB6E2A"/>
    <w:rsid w:val="00BB771C"/>
    <w:rsid w:val="00BC0941"/>
    <w:rsid w:val="00BC29CD"/>
    <w:rsid w:val="00BC6C3F"/>
    <w:rsid w:val="00BC7F49"/>
    <w:rsid w:val="00BD002B"/>
    <w:rsid w:val="00BD068E"/>
    <w:rsid w:val="00BD07A0"/>
    <w:rsid w:val="00BD1156"/>
    <w:rsid w:val="00BD3B59"/>
    <w:rsid w:val="00BD5717"/>
    <w:rsid w:val="00BD6069"/>
    <w:rsid w:val="00BD74A5"/>
    <w:rsid w:val="00BE0BEE"/>
    <w:rsid w:val="00BE1728"/>
    <w:rsid w:val="00BE29FF"/>
    <w:rsid w:val="00BE2EC0"/>
    <w:rsid w:val="00BE32D8"/>
    <w:rsid w:val="00BE3BCD"/>
    <w:rsid w:val="00BE45A5"/>
    <w:rsid w:val="00BE70DE"/>
    <w:rsid w:val="00BF045D"/>
    <w:rsid w:val="00BF29E0"/>
    <w:rsid w:val="00BF63A7"/>
    <w:rsid w:val="00BF71BF"/>
    <w:rsid w:val="00BF77F8"/>
    <w:rsid w:val="00C00A81"/>
    <w:rsid w:val="00C01468"/>
    <w:rsid w:val="00C019A4"/>
    <w:rsid w:val="00C04037"/>
    <w:rsid w:val="00C10C8A"/>
    <w:rsid w:val="00C117CA"/>
    <w:rsid w:val="00C13AEF"/>
    <w:rsid w:val="00C14A3E"/>
    <w:rsid w:val="00C14EED"/>
    <w:rsid w:val="00C15143"/>
    <w:rsid w:val="00C15BA5"/>
    <w:rsid w:val="00C16CF4"/>
    <w:rsid w:val="00C20FD9"/>
    <w:rsid w:val="00C22163"/>
    <w:rsid w:val="00C22CE7"/>
    <w:rsid w:val="00C23860"/>
    <w:rsid w:val="00C24137"/>
    <w:rsid w:val="00C241DD"/>
    <w:rsid w:val="00C242D9"/>
    <w:rsid w:val="00C250CA"/>
    <w:rsid w:val="00C250FC"/>
    <w:rsid w:val="00C2631A"/>
    <w:rsid w:val="00C2699F"/>
    <w:rsid w:val="00C305A8"/>
    <w:rsid w:val="00C30848"/>
    <w:rsid w:val="00C32026"/>
    <w:rsid w:val="00C32F91"/>
    <w:rsid w:val="00C3348F"/>
    <w:rsid w:val="00C34403"/>
    <w:rsid w:val="00C41779"/>
    <w:rsid w:val="00C4294A"/>
    <w:rsid w:val="00C42D06"/>
    <w:rsid w:val="00C44235"/>
    <w:rsid w:val="00C451F2"/>
    <w:rsid w:val="00C4520B"/>
    <w:rsid w:val="00C45801"/>
    <w:rsid w:val="00C46F30"/>
    <w:rsid w:val="00C535F8"/>
    <w:rsid w:val="00C53613"/>
    <w:rsid w:val="00C53B38"/>
    <w:rsid w:val="00C53D31"/>
    <w:rsid w:val="00C5457D"/>
    <w:rsid w:val="00C574BB"/>
    <w:rsid w:val="00C574C9"/>
    <w:rsid w:val="00C5788B"/>
    <w:rsid w:val="00C60F2D"/>
    <w:rsid w:val="00C63080"/>
    <w:rsid w:val="00C66AE5"/>
    <w:rsid w:val="00C67D1D"/>
    <w:rsid w:val="00C739AE"/>
    <w:rsid w:val="00C74562"/>
    <w:rsid w:val="00C74929"/>
    <w:rsid w:val="00C8365E"/>
    <w:rsid w:val="00C852B5"/>
    <w:rsid w:val="00C86C8D"/>
    <w:rsid w:val="00C90082"/>
    <w:rsid w:val="00C90775"/>
    <w:rsid w:val="00C90A0D"/>
    <w:rsid w:val="00C90F60"/>
    <w:rsid w:val="00C91634"/>
    <w:rsid w:val="00C92358"/>
    <w:rsid w:val="00C94528"/>
    <w:rsid w:val="00C954BF"/>
    <w:rsid w:val="00C956CA"/>
    <w:rsid w:val="00C968D1"/>
    <w:rsid w:val="00CA086C"/>
    <w:rsid w:val="00CA1CDE"/>
    <w:rsid w:val="00CA2255"/>
    <w:rsid w:val="00CA45D6"/>
    <w:rsid w:val="00CB1A5A"/>
    <w:rsid w:val="00CB4A92"/>
    <w:rsid w:val="00CB4B13"/>
    <w:rsid w:val="00CB4B43"/>
    <w:rsid w:val="00CB7BA1"/>
    <w:rsid w:val="00CB7D3F"/>
    <w:rsid w:val="00CC043F"/>
    <w:rsid w:val="00CC1244"/>
    <w:rsid w:val="00CC29C1"/>
    <w:rsid w:val="00CC2A05"/>
    <w:rsid w:val="00CC3D28"/>
    <w:rsid w:val="00CC3D4B"/>
    <w:rsid w:val="00CC4233"/>
    <w:rsid w:val="00CC4C51"/>
    <w:rsid w:val="00CC62F8"/>
    <w:rsid w:val="00CC638A"/>
    <w:rsid w:val="00CC7F13"/>
    <w:rsid w:val="00CD01F1"/>
    <w:rsid w:val="00CD2E68"/>
    <w:rsid w:val="00CD767C"/>
    <w:rsid w:val="00CE02F5"/>
    <w:rsid w:val="00CE0A38"/>
    <w:rsid w:val="00CE1B83"/>
    <w:rsid w:val="00CE28A4"/>
    <w:rsid w:val="00CE3633"/>
    <w:rsid w:val="00CE3C9F"/>
    <w:rsid w:val="00CF1C4C"/>
    <w:rsid w:val="00CF4FA6"/>
    <w:rsid w:val="00CF5731"/>
    <w:rsid w:val="00CF5E65"/>
    <w:rsid w:val="00CF6076"/>
    <w:rsid w:val="00D00FF4"/>
    <w:rsid w:val="00D01FB4"/>
    <w:rsid w:val="00D0214B"/>
    <w:rsid w:val="00D02875"/>
    <w:rsid w:val="00D0441F"/>
    <w:rsid w:val="00D051B5"/>
    <w:rsid w:val="00D06646"/>
    <w:rsid w:val="00D06EA9"/>
    <w:rsid w:val="00D10DBE"/>
    <w:rsid w:val="00D119FF"/>
    <w:rsid w:val="00D12195"/>
    <w:rsid w:val="00D14BB0"/>
    <w:rsid w:val="00D16FE3"/>
    <w:rsid w:val="00D21158"/>
    <w:rsid w:val="00D22D20"/>
    <w:rsid w:val="00D23DD2"/>
    <w:rsid w:val="00D3088E"/>
    <w:rsid w:val="00D32E42"/>
    <w:rsid w:val="00D34FE2"/>
    <w:rsid w:val="00D37600"/>
    <w:rsid w:val="00D37B49"/>
    <w:rsid w:val="00D42411"/>
    <w:rsid w:val="00D43BD5"/>
    <w:rsid w:val="00D43CB3"/>
    <w:rsid w:val="00D44BC8"/>
    <w:rsid w:val="00D50376"/>
    <w:rsid w:val="00D50E00"/>
    <w:rsid w:val="00D518A8"/>
    <w:rsid w:val="00D53706"/>
    <w:rsid w:val="00D540C5"/>
    <w:rsid w:val="00D540F3"/>
    <w:rsid w:val="00D542CE"/>
    <w:rsid w:val="00D55719"/>
    <w:rsid w:val="00D55B3B"/>
    <w:rsid w:val="00D55DB4"/>
    <w:rsid w:val="00D57795"/>
    <w:rsid w:val="00D61542"/>
    <w:rsid w:val="00D616BA"/>
    <w:rsid w:val="00D62C78"/>
    <w:rsid w:val="00D63B0F"/>
    <w:rsid w:val="00D64FAF"/>
    <w:rsid w:val="00D660B3"/>
    <w:rsid w:val="00D663FF"/>
    <w:rsid w:val="00D672C8"/>
    <w:rsid w:val="00D70938"/>
    <w:rsid w:val="00D70B11"/>
    <w:rsid w:val="00D73235"/>
    <w:rsid w:val="00D748E5"/>
    <w:rsid w:val="00D74BC3"/>
    <w:rsid w:val="00D81D74"/>
    <w:rsid w:val="00D82093"/>
    <w:rsid w:val="00D82D35"/>
    <w:rsid w:val="00D83C51"/>
    <w:rsid w:val="00D8578F"/>
    <w:rsid w:val="00D86D58"/>
    <w:rsid w:val="00D879A2"/>
    <w:rsid w:val="00D90465"/>
    <w:rsid w:val="00D908F6"/>
    <w:rsid w:val="00D9100D"/>
    <w:rsid w:val="00D91760"/>
    <w:rsid w:val="00D939AB"/>
    <w:rsid w:val="00D93CFE"/>
    <w:rsid w:val="00D93E98"/>
    <w:rsid w:val="00D9462A"/>
    <w:rsid w:val="00D960D9"/>
    <w:rsid w:val="00D96C64"/>
    <w:rsid w:val="00D9700B"/>
    <w:rsid w:val="00DA1322"/>
    <w:rsid w:val="00DA1821"/>
    <w:rsid w:val="00DA18AE"/>
    <w:rsid w:val="00DA1F34"/>
    <w:rsid w:val="00DA48C1"/>
    <w:rsid w:val="00DA5B5A"/>
    <w:rsid w:val="00DA6D01"/>
    <w:rsid w:val="00DA7A40"/>
    <w:rsid w:val="00DA7D88"/>
    <w:rsid w:val="00DB25B7"/>
    <w:rsid w:val="00DB46A8"/>
    <w:rsid w:val="00DB7E9A"/>
    <w:rsid w:val="00DC03BE"/>
    <w:rsid w:val="00DC040F"/>
    <w:rsid w:val="00DC2A81"/>
    <w:rsid w:val="00DC2A9B"/>
    <w:rsid w:val="00DC724B"/>
    <w:rsid w:val="00DC7850"/>
    <w:rsid w:val="00DC78AF"/>
    <w:rsid w:val="00DD10BD"/>
    <w:rsid w:val="00DD1607"/>
    <w:rsid w:val="00DD17EC"/>
    <w:rsid w:val="00DD28C1"/>
    <w:rsid w:val="00DD3A88"/>
    <w:rsid w:val="00DD46D1"/>
    <w:rsid w:val="00DD4C94"/>
    <w:rsid w:val="00DD607C"/>
    <w:rsid w:val="00DD7060"/>
    <w:rsid w:val="00DD7C92"/>
    <w:rsid w:val="00DE1A3C"/>
    <w:rsid w:val="00DE3D55"/>
    <w:rsid w:val="00DE43E0"/>
    <w:rsid w:val="00DE60BC"/>
    <w:rsid w:val="00DE7C1E"/>
    <w:rsid w:val="00DF1E33"/>
    <w:rsid w:val="00DF3CD2"/>
    <w:rsid w:val="00E01D48"/>
    <w:rsid w:val="00E01EA7"/>
    <w:rsid w:val="00E021B6"/>
    <w:rsid w:val="00E0393F"/>
    <w:rsid w:val="00E04090"/>
    <w:rsid w:val="00E05FF4"/>
    <w:rsid w:val="00E06B8A"/>
    <w:rsid w:val="00E12898"/>
    <w:rsid w:val="00E12CE5"/>
    <w:rsid w:val="00E14DE6"/>
    <w:rsid w:val="00E16F9E"/>
    <w:rsid w:val="00E172AB"/>
    <w:rsid w:val="00E17A29"/>
    <w:rsid w:val="00E20168"/>
    <w:rsid w:val="00E202BA"/>
    <w:rsid w:val="00E20B7F"/>
    <w:rsid w:val="00E21782"/>
    <w:rsid w:val="00E22400"/>
    <w:rsid w:val="00E22968"/>
    <w:rsid w:val="00E246D3"/>
    <w:rsid w:val="00E25005"/>
    <w:rsid w:val="00E255FB"/>
    <w:rsid w:val="00E260EB"/>
    <w:rsid w:val="00E274F8"/>
    <w:rsid w:val="00E31531"/>
    <w:rsid w:val="00E31946"/>
    <w:rsid w:val="00E321CC"/>
    <w:rsid w:val="00E32727"/>
    <w:rsid w:val="00E331D0"/>
    <w:rsid w:val="00E34486"/>
    <w:rsid w:val="00E34E49"/>
    <w:rsid w:val="00E40A41"/>
    <w:rsid w:val="00E41874"/>
    <w:rsid w:val="00E43A5D"/>
    <w:rsid w:val="00E4445E"/>
    <w:rsid w:val="00E44B7D"/>
    <w:rsid w:val="00E46D6F"/>
    <w:rsid w:val="00E505A5"/>
    <w:rsid w:val="00E50F1B"/>
    <w:rsid w:val="00E514C6"/>
    <w:rsid w:val="00E520E8"/>
    <w:rsid w:val="00E535CA"/>
    <w:rsid w:val="00E54049"/>
    <w:rsid w:val="00E54D26"/>
    <w:rsid w:val="00E55291"/>
    <w:rsid w:val="00E5561F"/>
    <w:rsid w:val="00E55D3F"/>
    <w:rsid w:val="00E57964"/>
    <w:rsid w:val="00E57AD5"/>
    <w:rsid w:val="00E60CFA"/>
    <w:rsid w:val="00E6129F"/>
    <w:rsid w:val="00E61FF8"/>
    <w:rsid w:val="00E629D9"/>
    <w:rsid w:val="00E6312D"/>
    <w:rsid w:val="00E6326F"/>
    <w:rsid w:val="00E650BE"/>
    <w:rsid w:val="00E664EA"/>
    <w:rsid w:val="00E67B01"/>
    <w:rsid w:val="00E70D3B"/>
    <w:rsid w:val="00E7189D"/>
    <w:rsid w:val="00E744EE"/>
    <w:rsid w:val="00E766FE"/>
    <w:rsid w:val="00E77558"/>
    <w:rsid w:val="00E775CF"/>
    <w:rsid w:val="00E80D38"/>
    <w:rsid w:val="00E844E6"/>
    <w:rsid w:val="00E854F4"/>
    <w:rsid w:val="00E86172"/>
    <w:rsid w:val="00E90C04"/>
    <w:rsid w:val="00E91A8D"/>
    <w:rsid w:val="00E9473A"/>
    <w:rsid w:val="00E9488F"/>
    <w:rsid w:val="00E95545"/>
    <w:rsid w:val="00E969CE"/>
    <w:rsid w:val="00E96F0D"/>
    <w:rsid w:val="00E97DE2"/>
    <w:rsid w:val="00EA14E3"/>
    <w:rsid w:val="00EA323B"/>
    <w:rsid w:val="00EA4CC2"/>
    <w:rsid w:val="00EA4E56"/>
    <w:rsid w:val="00EA708E"/>
    <w:rsid w:val="00EA70EF"/>
    <w:rsid w:val="00EB116E"/>
    <w:rsid w:val="00EB476A"/>
    <w:rsid w:val="00EB50E6"/>
    <w:rsid w:val="00EB5B7E"/>
    <w:rsid w:val="00EB63F3"/>
    <w:rsid w:val="00EB6B41"/>
    <w:rsid w:val="00EB6DD8"/>
    <w:rsid w:val="00EB7621"/>
    <w:rsid w:val="00EC0001"/>
    <w:rsid w:val="00EC1206"/>
    <w:rsid w:val="00EC323E"/>
    <w:rsid w:val="00EC364A"/>
    <w:rsid w:val="00EC5F5C"/>
    <w:rsid w:val="00EC6B25"/>
    <w:rsid w:val="00ED30C6"/>
    <w:rsid w:val="00ED3F1B"/>
    <w:rsid w:val="00ED520E"/>
    <w:rsid w:val="00ED75C5"/>
    <w:rsid w:val="00ED7C8D"/>
    <w:rsid w:val="00EE0E06"/>
    <w:rsid w:val="00EE2452"/>
    <w:rsid w:val="00EE26CF"/>
    <w:rsid w:val="00EE2759"/>
    <w:rsid w:val="00EE39ED"/>
    <w:rsid w:val="00EE5488"/>
    <w:rsid w:val="00EE590C"/>
    <w:rsid w:val="00EE5A81"/>
    <w:rsid w:val="00EE7D95"/>
    <w:rsid w:val="00EF0909"/>
    <w:rsid w:val="00EF2B54"/>
    <w:rsid w:val="00EF4DE5"/>
    <w:rsid w:val="00EF6034"/>
    <w:rsid w:val="00EF732E"/>
    <w:rsid w:val="00EF78EE"/>
    <w:rsid w:val="00F00DA2"/>
    <w:rsid w:val="00F015DA"/>
    <w:rsid w:val="00F01EB8"/>
    <w:rsid w:val="00F01FA2"/>
    <w:rsid w:val="00F032F0"/>
    <w:rsid w:val="00F0332C"/>
    <w:rsid w:val="00F04CDC"/>
    <w:rsid w:val="00F05BD5"/>
    <w:rsid w:val="00F1039C"/>
    <w:rsid w:val="00F123B4"/>
    <w:rsid w:val="00F1329B"/>
    <w:rsid w:val="00F231C9"/>
    <w:rsid w:val="00F243CE"/>
    <w:rsid w:val="00F25B62"/>
    <w:rsid w:val="00F261A4"/>
    <w:rsid w:val="00F31F8F"/>
    <w:rsid w:val="00F322B0"/>
    <w:rsid w:val="00F352ED"/>
    <w:rsid w:val="00F35AA6"/>
    <w:rsid w:val="00F36087"/>
    <w:rsid w:val="00F4146F"/>
    <w:rsid w:val="00F41476"/>
    <w:rsid w:val="00F41598"/>
    <w:rsid w:val="00F42450"/>
    <w:rsid w:val="00F439D5"/>
    <w:rsid w:val="00F43C4F"/>
    <w:rsid w:val="00F458D5"/>
    <w:rsid w:val="00F46A71"/>
    <w:rsid w:val="00F50082"/>
    <w:rsid w:val="00F508AF"/>
    <w:rsid w:val="00F515FF"/>
    <w:rsid w:val="00F5234D"/>
    <w:rsid w:val="00F527D5"/>
    <w:rsid w:val="00F52941"/>
    <w:rsid w:val="00F5504C"/>
    <w:rsid w:val="00F571DC"/>
    <w:rsid w:val="00F57616"/>
    <w:rsid w:val="00F57832"/>
    <w:rsid w:val="00F579F9"/>
    <w:rsid w:val="00F57B28"/>
    <w:rsid w:val="00F60478"/>
    <w:rsid w:val="00F60506"/>
    <w:rsid w:val="00F60B7F"/>
    <w:rsid w:val="00F623D1"/>
    <w:rsid w:val="00F637A8"/>
    <w:rsid w:val="00F643D9"/>
    <w:rsid w:val="00F64A4F"/>
    <w:rsid w:val="00F64D34"/>
    <w:rsid w:val="00F67A29"/>
    <w:rsid w:val="00F67B60"/>
    <w:rsid w:val="00F7106F"/>
    <w:rsid w:val="00F7114E"/>
    <w:rsid w:val="00F714B9"/>
    <w:rsid w:val="00F717DA"/>
    <w:rsid w:val="00F75470"/>
    <w:rsid w:val="00F8115A"/>
    <w:rsid w:val="00F8235F"/>
    <w:rsid w:val="00F83ADA"/>
    <w:rsid w:val="00F83BC9"/>
    <w:rsid w:val="00F83D1E"/>
    <w:rsid w:val="00F85EAF"/>
    <w:rsid w:val="00F86069"/>
    <w:rsid w:val="00F87972"/>
    <w:rsid w:val="00F879AF"/>
    <w:rsid w:val="00F90724"/>
    <w:rsid w:val="00F90923"/>
    <w:rsid w:val="00F91538"/>
    <w:rsid w:val="00F927FA"/>
    <w:rsid w:val="00F932DF"/>
    <w:rsid w:val="00F93CA9"/>
    <w:rsid w:val="00F95D75"/>
    <w:rsid w:val="00F96DA8"/>
    <w:rsid w:val="00F972A5"/>
    <w:rsid w:val="00FA1C35"/>
    <w:rsid w:val="00FA2B3A"/>
    <w:rsid w:val="00FA600C"/>
    <w:rsid w:val="00FB09D4"/>
    <w:rsid w:val="00FB0CF2"/>
    <w:rsid w:val="00FB159F"/>
    <w:rsid w:val="00FB1729"/>
    <w:rsid w:val="00FB19D4"/>
    <w:rsid w:val="00FB1CC0"/>
    <w:rsid w:val="00FB5574"/>
    <w:rsid w:val="00FB66E5"/>
    <w:rsid w:val="00FC0639"/>
    <w:rsid w:val="00FC15E2"/>
    <w:rsid w:val="00FC2441"/>
    <w:rsid w:val="00FC285A"/>
    <w:rsid w:val="00FC609E"/>
    <w:rsid w:val="00FC61A6"/>
    <w:rsid w:val="00FC7465"/>
    <w:rsid w:val="00FC768B"/>
    <w:rsid w:val="00FC77D2"/>
    <w:rsid w:val="00FC7C90"/>
    <w:rsid w:val="00FD13F2"/>
    <w:rsid w:val="00FD2706"/>
    <w:rsid w:val="00FD2D01"/>
    <w:rsid w:val="00FD4EDF"/>
    <w:rsid w:val="00FD6003"/>
    <w:rsid w:val="00FD67D7"/>
    <w:rsid w:val="00FE2C93"/>
    <w:rsid w:val="00FE56BE"/>
    <w:rsid w:val="00FE5F0A"/>
    <w:rsid w:val="00FE7134"/>
    <w:rsid w:val="00FF00A8"/>
    <w:rsid w:val="00FF1274"/>
    <w:rsid w:val="00FF2C09"/>
    <w:rsid w:val="00FF2C2E"/>
    <w:rsid w:val="00FF3107"/>
    <w:rsid w:val="00FF4B85"/>
    <w:rsid w:val="00FF52AB"/>
    <w:rsid w:val="00FF55F3"/>
    <w:rsid w:val="00FF5C78"/>
    <w:rsid w:val="00FF5EA9"/>
    <w:rsid w:val="00FF768B"/>
    <w:rsid w:val="00FF7A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qFormat="1"/>
    <w:lsdException w:name="caption" w:uiPriority="35" w:qFormat="1"/>
    <w:lsdException w:name="annotation reference" w:uiPriority="99" w:qFormat="1"/>
    <w:lsdException w:name="Title" w:qFormat="1"/>
    <w:lsdException w:name="Body Text" w:qFormat="1"/>
    <w:lsdException w:name="Subtitle" w:qFormat="1"/>
    <w:lsdException w:name="Hyperlink" w:uiPriority="99" w:qFormat="1"/>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pPr>
      <w:keepNext/>
      <w:spacing w:before="240" w:after="60"/>
      <w:outlineLvl w:val="3"/>
    </w:pPr>
    <w:rPr>
      <w:rFonts w:eastAsia="MS Mincho"/>
      <w:b/>
      <w:bCs/>
      <w:sz w:val="28"/>
      <w:szCs w:val="28"/>
    </w:rPr>
  </w:style>
  <w:style w:type="paragraph" w:styleId="5">
    <w:name w:val="heading 5"/>
    <w:basedOn w:val="a"/>
    <w:next w:val="a"/>
    <w:link w:val="5Char"/>
    <w:semiHidden/>
    <w:unhideWhenUsed/>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qFormat/>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条目,Caption Char2,Caption Char Char Char,Caption Char Char1,fig and tbl,fighead2,Table Caption,fighead21,fighead22,fighead23,Table Caption1,fighead211"/>
    <w:basedOn w:val="a"/>
    <w:next w:val="a"/>
    <w:link w:val="Char1"/>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条目 Char,Caption Char2 Char,Caption Char Char Char Char,Caption Char Char1 Char1,fig and tbl Char,fighead2 Char"/>
    <w:link w:val="a5"/>
    <w:uiPriority w:val="35"/>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basedOn w:val="a2"/>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Pr>
      <w:sz w:val="21"/>
      <w:szCs w:val="21"/>
    </w:rPr>
  </w:style>
  <w:style w:type="paragraph" w:styleId="a9">
    <w:name w:val="annotation text"/>
    <w:basedOn w:val="a"/>
    <w:link w:val="Char2"/>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semiHidden/>
    <w:pPr>
      <w:shd w:val="clear" w:color="auto" w:fill="000080"/>
    </w:pPr>
  </w:style>
  <w:style w:type="character" w:styleId="ae">
    <w:name w:val="page number"/>
    <w:basedOn w:val="a1"/>
  </w:style>
  <w:style w:type="paragraph" w:styleId="af">
    <w:name w:val="List Paragraph"/>
    <w:basedOn w:val="a"/>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pPr>
      <w:spacing w:before="100" w:beforeAutospacing="1" w:after="100" w:afterAutospacing="1"/>
    </w:pPr>
    <w:rPr>
      <w:sz w:val="24"/>
      <w:lang w:eastAsia="zh-CN"/>
    </w:rPr>
  </w:style>
  <w:style w:type="character" w:styleId="af1">
    <w:name w:val="Hyperlink"/>
    <w:basedOn w:val="a1"/>
    <w:uiPriority w:val="99"/>
    <w:unhideWhenUsed/>
    <w:qFormat/>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Pr>
      <w:rFonts w:eastAsia="MS Mincho"/>
      <w:szCs w:val="24"/>
      <w:lang w:eastAsia="en-US"/>
    </w:rPr>
  </w:style>
  <w:style w:type="character" w:customStyle="1" w:styleId="Char3">
    <w:name w:val="列出段落 Char"/>
    <w:link w:val="af"/>
    <w:uiPriority w:val="34"/>
    <w:rPr>
      <w:rFonts w:eastAsia="MS Mincho"/>
      <w:lang w:val="en-GB" w:eastAsia="en-US"/>
    </w:rPr>
  </w:style>
  <w:style w:type="character" w:styleId="af2">
    <w:name w:val="Emphasis"/>
    <w:basedOn w:val="a1"/>
    <w:uiPriority w:val="20"/>
    <w:qFormat/>
    <w:rPr>
      <w:i w:val="0"/>
      <w:iCs w:val="0"/>
      <w:color w:val="CC0000"/>
    </w:rPr>
  </w:style>
  <w:style w:type="character" w:styleId="af3">
    <w:name w:val="Placeholder Text"/>
    <w:basedOn w:val="a1"/>
    <w:uiPriority w:val="99"/>
    <w:semiHidden/>
    <w:rPr>
      <w:color w:val="808080"/>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4">
    <w:name w:val="Revision"/>
    <w:hidden/>
    <w:uiPriority w:val="99"/>
    <w:semiHidden/>
    <w:rPr>
      <w:rFonts w:eastAsia="Times New Roman"/>
      <w:szCs w:val="24"/>
      <w:lang w:eastAsia="en-US"/>
    </w:rPr>
  </w:style>
  <w:style w:type="paragraph" w:styleId="af5">
    <w:name w:val="footnote text"/>
    <w:basedOn w:val="a"/>
    <w:link w:val="Char4"/>
    <w:rPr>
      <w:szCs w:val="20"/>
    </w:rPr>
  </w:style>
  <w:style w:type="character" w:customStyle="1" w:styleId="Char4">
    <w:name w:val="脚注文本 Char"/>
    <w:basedOn w:val="a1"/>
    <w:link w:val="af5"/>
    <w:rPr>
      <w:rFonts w:eastAsia="Times New Roman"/>
      <w:lang w:eastAsia="en-US"/>
    </w:rPr>
  </w:style>
  <w:style w:type="character" w:styleId="af6">
    <w:name w:val="footnote reference"/>
    <w:basedOn w:val="a1"/>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Pr>
      <w:rFonts w:ascii="Arial" w:eastAsia="MS Mincho" w:hAnsi="Arial"/>
      <w:b/>
      <w:szCs w:val="24"/>
      <w:lang w:eastAsia="en-US"/>
    </w:rPr>
  </w:style>
  <w:style w:type="character" w:customStyle="1" w:styleId="opdict3font241">
    <w:name w:val="op_dict3_font241"/>
    <w:basedOn w:val="a1"/>
    <w:rPr>
      <w:rFonts w:ascii="Arial" w:hAnsi="Arial" w:cs="Arial" w:hint="default"/>
      <w:sz w:val="22"/>
      <w:szCs w:val="22"/>
    </w:rPr>
  </w:style>
  <w:style w:type="paragraph" w:customStyle="1" w:styleId="Doc-title">
    <w:name w:val="Doc-title"/>
    <w:basedOn w:val="a"/>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qFormat/>
    <w:rPr>
      <w:rFonts w:ascii="Arial" w:eastAsia="MS Mincho" w:hAnsi="Arial"/>
      <w:noProof/>
      <w:szCs w:val="24"/>
      <w:lang w:val="en-GB" w:eastAsia="en-GB"/>
    </w:rPr>
  </w:style>
  <w:style w:type="character" w:customStyle="1" w:styleId="opdicttext12">
    <w:name w:val="op_dict_text12"/>
    <w:basedOn w:val="a1"/>
    <w:rPr>
      <w:color w:val="999999"/>
    </w:rPr>
  </w:style>
  <w:style w:type="character" w:customStyle="1" w:styleId="opdicttext22">
    <w:name w:val="op_dict_text22"/>
    <w:basedOn w:val="a1"/>
  </w:style>
  <w:style w:type="paragraph" w:customStyle="1" w:styleId="3GPPHeader">
    <w:name w:val="3GPP_Header"/>
    <w:basedOn w:val="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pPr>
      <w:keepNext/>
      <w:keepLines/>
      <w:jc w:val="center"/>
    </w:pPr>
    <w:rPr>
      <w:rFonts w:ascii="Arial" w:eastAsiaTheme="minorEastAsia" w:hAnsi="Arial"/>
      <w:b/>
      <w:sz w:val="18"/>
      <w:szCs w:val="20"/>
      <w:lang w:val="en-GB"/>
    </w:rPr>
  </w:style>
  <w:style w:type="paragraph" w:customStyle="1" w:styleId="TAL">
    <w:name w:val="TAL"/>
    <w:basedOn w:val="a"/>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
    <w:link w:val="TALCharCharChar"/>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aliases w:val="EN"/>
    <w:basedOn w:val="a"/>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Pr>
      <w:color w:val="FF0000"/>
      <w:lang w:val="en-GB" w:eastAsia="en-US"/>
    </w:rPr>
  </w:style>
  <w:style w:type="character" w:customStyle="1" w:styleId="5Char">
    <w:name w:val="标题 5 Char"/>
    <w:basedOn w:val="a1"/>
    <w:link w:val="5"/>
    <w:semiHidden/>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paragraph" w:customStyle="1" w:styleId="TAC">
    <w:name w:val="TAC"/>
    <w:basedOn w:val="TAL"/>
    <w:link w:val="TACChar"/>
    <w:pPr>
      <w:jc w:val="center"/>
    </w:pPr>
  </w:style>
  <w:style w:type="character" w:customStyle="1" w:styleId="TACChar">
    <w:name w:val="TAC Char"/>
    <w:link w:val="TAC"/>
    <w:locked/>
    <w:rPr>
      <w:rFonts w:ascii="Arial" w:hAnsi="Arial"/>
      <w:sz w:val="18"/>
      <w:lang w:val="en-GB" w:eastAsia="en-US"/>
    </w:r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character" w:customStyle="1" w:styleId="Char2">
    <w:name w:val="批注文字 Char"/>
    <w:basedOn w:val="a1"/>
    <w:link w:val="a9"/>
    <w:qFormat/>
    <w:rPr>
      <w:rFonts w:eastAsia="Times New Roman"/>
      <w:szCs w:val="24"/>
      <w:lang w:eastAsia="en-US"/>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6"/>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1"/>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pPr>
      <w:ind w:leftChars="400" w:left="100" w:hangingChars="200" w:hanging="200"/>
      <w:contextualSpacing/>
    </w:pPr>
  </w:style>
  <w:style w:type="character" w:customStyle="1" w:styleId="B2Char">
    <w:name w:val="B2 Char"/>
    <w:link w:val="B2"/>
    <w:qFormat/>
    <w:locked/>
    <w:rPr>
      <w:rFonts w:eastAsia="Times New Roman"/>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pPr>
      <w:numPr>
        <w:numId w:val="5"/>
      </w:numPr>
      <w:spacing w:before="60"/>
    </w:pPr>
    <w:rPr>
      <w:rFonts w:ascii="Arial" w:eastAsia="MS Mincho" w:hAnsi="Arial"/>
      <w:b/>
      <w:lang w:val="en-GB" w:eastAsia="en-GB"/>
    </w:rPr>
  </w:style>
  <w:style w:type="paragraph" w:customStyle="1" w:styleId="EmailDiscussion">
    <w:name w:val="EmailDiscussion"/>
    <w:basedOn w:val="a"/>
    <w:next w:val="a"/>
    <w:pPr>
      <w:numPr>
        <w:numId w:val="6"/>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Pr>
      <w:rFonts w:ascii="Arial" w:hAnsi="Arial" w:cs="Arial"/>
      <w:b/>
      <w:bCs/>
      <w:iCs/>
      <w:szCs w:val="28"/>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rPr>
  </w:style>
  <w:style w:type="character" w:customStyle="1" w:styleId="B1Zchn">
    <w:name w:val="B1 Zchn"/>
    <w:qFormat/>
  </w:style>
  <w:style w:type="character" w:customStyle="1" w:styleId="B1Char">
    <w:name w:val="B1 Char"/>
    <w:qFormat/>
  </w:style>
  <w:style w:type="character" w:customStyle="1" w:styleId="B2Car">
    <w:name w:val="B2 Car"/>
    <w:basedOn w:val="a1"/>
    <w:rsid w:val="007E7B05"/>
  </w:style>
  <w:style w:type="character" w:customStyle="1" w:styleId="B3Char">
    <w:name w:val="B3 Char"/>
    <w:qFormat/>
    <w:rsid w:val="00986559"/>
  </w:style>
  <w:style w:type="character" w:customStyle="1" w:styleId="WW8Num3z2">
    <w:name w:val="WW8Num3z2"/>
    <w:rsid w:val="00F5234D"/>
    <w:rPr>
      <w:rFonts w:ascii="Wingdings" w:hAnsi="Wingdings" w:cs="Wingdings" w:hint="default"/>
    </w:rPr>
  </w:style>
  <w:style w:type="paragraph" w:customStyle="1" w:styleId="B4">
    <w:name w:val="B4"/>
    <w:basedOn w:val="40"/>
    <w:link w:val="B4Char"/>
    <w:qFormat/>
    <w:rsid w:val="001B587C"/>
    <w:pPr>
      <w:overflowPunct w:val="0"/>
      <w:autoSpaceDE w:val="0"/>
      <w:autoSpaceDN w:val="0"/>
      <w:adjustRightInd w:val="0"/>
      <w:spacing w:after="180"/>
      <w:ind w:leftChars="0" w:left="1418" w:firstLineChars="0" w:hanging="284"/>
      <w:contextualSpacing w:val="0"/>
      <w:textAlignment w:val="baseline"/>
    </w:pPr>
    <w:rPr>
      <w:szCs w:val="20"/>
      <w:lang w:val="en-GB" w:eastAsia="ja-JP"/>
    </w:rPr>
  </w:style>
  <w:style w:type="character" w:customStyle="1" w:styleId="B4Char">
    <w:name w:val="B4 Char"/>
    <w:link w:val="B4"/>
    <w:qFormat/>
    <w:rsid w:val="001B587C"/>
    <w:rPr>
      <w:rFonts w:eastAsia="Times New Roman"/>
      <w:lang w:val="en-GB" w:eastAsia="ja-JP"/>
    </w:rPr>
  </w:style>
  <w:style w:type="paragraph" w:customStyle="1" w:styleId="B5">
    <w:name w:val="B5"/>
    <w:basedOn w:val="50"/>
    <w:link w:val="B5Char"/>
    <w:qFormat/>
    <w:rsid w:val="001B587C"/>
    <w:pPr>
      <w:overflowPunct w:val="0"/>
      <w:autoSpaceDE w:val="0"/>
      <w:autoSpaceDN w:val="0"/>
      <w:adjustRightInd w:val="0"/>
      <w:spacing w:after="180"/>
      <w:ind w:leftChars="0" w:left="1702" w:firstLineChars="0" w:hanging="284"/>
      <w:contextualSpacing w:val="0"/>
      <w:textAlignment w:val="baseline"/>
    </w:pPr>
    <w:rPr>
      <w:szCs w:val="20"/>
      <w:lang w:val="en-GB" w:eastAsia="ja-JP"/>
    </w:rPr>
  </w:style>
  <w:style w:type="character" w:customStyle="1" w:styleId="B5Char">
    <w:name w:val="B5 Char"/>
    <w:link w:val="B5"/>
    <w:qFormat/>
    <w:rsid w:val="001B587C"/>
    <w:rPr>
      <w:rFonts w:eastAsia="Times New Roman"/>
      <w:lang w:val="en-GB" w:eastAsia="ja-JP"/>
    </w:rPr>
  </w:style>
  <w:style w:type="paragraph" w:customStyle="1" w:styleId="B6">
    <w:name w:val="B6"/>
    <w:basedOn w:val="B5"/>
    <w:link w:val="B6Char"/>
    <w:qFormat/>
    <w:rsid w:val="001B587C"/>
    <w:pPr>
      <w:ind w:left="1985"/>
    </w:pPr>
    <w:rPr>
      <w:lang w:val="en-US"/>
    </w:rPr>
  </w:style>
  <w:style w:type="character" w:customStyle="1" w:styleId="B6Char">
    <w:name w:val="B6 Char"/>
    <w:link w:val="B6"/>
    <w:qFormat/>
    <w:rsid w:val="001B587C"/>
    <w:rPr>
      <w:rFonts w:eastAsia="Times New Roman"/>
      <w:lang w:eastAsia="ja-JP"/>
    </w:rPr>
  </w:style>
  <w:style w:type="paragraph" w:customStyle="1" w:styleId="B7">
    <w:name w:val="B7"/>
    <w:basedOn w:val="B6"/>
    <w:link w:val="B7Char"/>
    <w:qFormat/>
    <w:rsid w:val="001B587C"/>
    <w:pPr>
      <w:ind w:left="2269"/>
    </w:pPr>
  </w:style>
  <w:style w:type="character" w:customStyle="1" w:styleId="B7Char">
    <w:name w:val="B7 Char"/>
    <w:link w:val="B7"/>
    <w:qFormat/>
    <w:rsid w:val="001B587C"/>
    <w:rPr>
      <w:rFonts w:eastAsia="Times New Roman"/>
      <w:lang w:eastAsia="ja-JP"/>
    </w:rPr>
  </w:style>
  <w:style w:type="paragraph" w:customStyle="1" w:styleId="B8">
    <w:name w:val="B8"/>
    <w:basedOn w:val="B7"/>
    <w:qFormat/>
    <w:rsid w:val="001B587C"/>
    <w:pPr>
      <w:ind w:left="2552"/>
    </w:pPr>
  </w:style>
  <w:style w:type="paragraph" w:customStyle="1" w:styleId="B9">
    <w:name w:val="B9"/>
    <w:basedOn w:val="B8"/>
    <w:qFormat/>
    <w:rsid w:val="001B587C"/>
    <w:pPr>
      <w:ind w:left="2836"/>
    </w:pPr>
  </w:style>
  <w:style w:type="paragraph" w:styleId="40">
    <w:name w:val="List 4"/>
    <w:basedOn w:val="a"/>
    <w:rsid w:val="001B587C"/>
    <w:pPr>
      <w:ind w:leftChars="600" w:left="100" w:hangingChars="200" w:hanging="200"/>
      <w:contextualSpacing/>
    </w:pPr>
  </w:style>
  <w:style w:type="paragraph" w:styleId="50">
    <w:name w:val="List 5"/>
    <w:basedOn w:val="a"/>
    <w:rsid w:val="001B587C"/>
    <w:pPr>
      <w:ind w:leftChars="800" w:left="100" w:hangingChars="200" w:hanging="20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qFormat="1"/>
    <w:lsdException w:name="caption" w:uiPriority="35" w:qFormat="1"/>
    <w:lsdException w:name="annotation reference" w:uiPriority="99" w:qFormat="1"/>
    <w:lsdException w:name="Title" w:qFormat="1"/>
    <w:lsdException w:name="Body Text" w:qFormat="1"/>
    <w:lsdException w:name="Subtitle" w:qFormat="1"/>
    <w:lsdException w:name="Hyperlink" w:uiPriority="99" w:qFormat="1"/>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pPr>
      <w:keepNext/>
      <w:spacing w:before="240" w:after="60"/>
      <w:outlineLvl w:val="3"/>
    </w:pPr>
    <w:rPr>
      <w:rFonts w:eastAsia="MS Mincho"/>
      <w:b/>
      <w:bCs/>
      <w:sz w:val="28"/>
      <w:szCs w:val="28"/>
    </w:rPr>
  </w:style>
  <w:style w:type="paragraph" w:styleId="5">
    <w:name w:val="heading 5"/>
    <w:basedOn w:val="a"/>
    <w:next w:val="a"/>
    <w:link w:val="5Char"/>
    <w:semiHidden/>
    <w:unhideWhenUsed/>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qFormat/>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条目,Caption Char2,Caption Char Char Char,Caption Char Char1,fig and tbl,fighead2,Table Caption,fighead21,fighead22,fighead23,Table Caption1,fighead211"/>
    <w:basedOn w:val="a"/>
    <w:next w:val="a"/>
    <w:link w:val="Char1"/>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条目 Char,Caption Char2 Char,Caption Char Char Char Char,Caption Char Char1 Char1,fig and tbl Char,fighead2 Char"/>
    <w:link w:val="a5"/>
    <w:uiPriority w:val="35"/>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basedOn w:val="a2"/>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Pr>
      <w:sz w:val="21"/>
      <w:szCs w:val="21"/>
    </w:rPr>
  </w:style>
  <w:style w:type="paragraph" w:styleId="a9">
    <w:name w:val="annotation text"/>
    <w:basedOn w:val="a"/>
    <w:link w:val="Char2"/>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semiHidden/>
    <w:pPr>
      <w:shd w:val="clear" w:color="auto" w:fill="000080"/>
    </w:pPr>
  </w:style>
  <w:style w:type="character" w:styleId="ae">
    <w:name w:val="page number"/>
    <w:basedOn w:val="a1"/>
  </w:style>
  <w:style w:type="paragraph" w:styleId="af">
    <w:name w:val="List Paragraph"/>
    <w:basedOn w:val="a"/>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pPr>
      <w:spacing w:before="100" w:beforeAutospacing="1" w:after="100" w:afterAutospacing="1"/>
    </w:pPr>
    <w:rPr>
      <w:sz w:val="24"/>
      <w:lang w:eastAsia="zh-CN"/>
    </w:rPr>
  </w:style>
  <w:style w:type="character" w:styleId="af1">
    <w:name w:val="Hyperlink"/>
    <w:basedOn w:val="a1"/>
    <w:uiPriority w:val="99"/>
    <w:unhideWhenUsed/>
    <w:qFormat/>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Pr>
      <w:rFonts w:eastAsia="MS Mincho"/>
      <w:szCs w:val="24"/>
      <w:lang w:eastAsia="en-US"/>
    </w:rPr>
  </w:style>
  <w:style w:type="character" w:customStyle="1" w:styleId="Char3">
    <w:name w:val="列出段落 Char"/>
    <w:link w:val="af"/>
    <w:uiPriority w:val="34"/>
    <w:rPr>
      <w:rFonts w:eastAsia="MS Mincho"/>
      <w:lang w:val="en-GB" w:eastAsia="en-US"/>
    </w:rPr>
  </w:style>
  <w:style w:type="character" w:styleId="af2">
    <w:name w:val="Emphasis"/>
    <w:basedOn w:val="a1"/>
    <w:uiPriority w:val="20"/>
    <w:qFormat/>
    <w:rPr>
      <w:i w:val="0"/>
      <w:iCs w:val="0"/>
      <w:color w:val="CC0000"/>
    </w:rPr>
  </w:style>
  <w:style w:type="character" w:styleId="af3">
    <w:name w:val="Placeholder Text"/>
    <w:basedOn w:val="a1"/>
    <w:uiPriority w:val="99"/>
    <w:semiHidden/>
    <w:rPr>
      <w:color w:val="808080"/>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4">
    <w:name w:val="Revision"/>
    <w:hidden/>
    <w:uiPriority w:val="99"/>
    <w:semiHidden/>
    <w:rPr>
      <w:rFonts w:eastAsia="Times New Roman"/>
      <w:szCs w:val="24"/>
      <w:lang w:eastAsia="en-US"/>
    </w:rPr>
  </w:style>
  <w:style w:type="paragraph" w:styleId="af5">
    <w:name w:val="footnote text"/>
    <w:basedOn w:val="a"/>
    <w:link w:val="Char4"/>
    <w:rPr>
      <w:szCs w:val="20"/>
    </w:rPr>
  </w:style>
  <w:style w:type="character" w:customStyle="1" w:styleId="Char4">
    <w:name w:val="脚注文本 Char"/>
    <w:basedOn w:val="a1"/>
    <w:link w:val="af5"/>
    <w:rPr>
      <w:rFonts w:eastAsia="Times New Roman"/>
      <w:lang w:eastAsia="en-US"/>
    </w:rPr>
  </w:style>
  <w:style w:type="character" w:styleId="af6">
    <w:name w:val="footnote reference"/>
    <w:basedOn w:val="a1"/>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Pr>
      <w:rFonts w:ascii="Arial" w:eastAsia="MS Mincho" w:hAnsi="Arial"/>
      <w:b/>
      <w:szCs w:val="24"/>
      <w:lang w:eastAsia="en-US"/>
    </w:rPr>
  </w:style>
  <w:style w:type="character" w:customStyle="1" w:styleId="opdict3font241">
    <w:name w:val="op_dict3_font241"/>
    <w:basedOn w:val="a1"/>
    <w:rPr>
      <w:rFonts w:ascii="Arial" w:hAnsi="Arial" w:cs="Arial" w:hint="default"/>
      <w:sz w:val="22"/>
      <w:szCs w:val="22"/>
    </w:rPr>
  </w:style>
  <w:style w:type="paragraph" w:customStyle="1" w:styleId="Doc-title">
    <w:name w:val="Doc-title"/>
    <w:basedOn w:val="a"/>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qFormat/>
    <w:rPr>
      <w:rFonts w:ascii="Arial" w:eastAsia="MS Mincho" w:hAnsi="Arial"/>
      <w:noProof/>
      <w:szCs w:val="24"/>
      <w:lang w:val="en-GB" w:eastAsia="en-GB"/>
    </w:rPr>
  </w:style>
  <w:style w:type="character" w:customStyle="1" w:styleId="opdicttext12">
    <w:name w:val="op_dict_text12"/>
    <w:basedOn w:val="a1"/>
    <w:rPr>
      <w:color w:val="999999"/>
    </w:rPr>
  </w:style>
  <w:style w:type="character" w:customStyle="1" w:styleId="opdicttext22">
    <w:name w:val="op_dict_text22"/>
    <w:basedOn w:val="a1"/>
  </w:style>
  <w:style w:type="paragraph" w:customStyle="1" w:styleId="3GPPHeader">
    <w:name w:val="3GPP_Header"/>
    <w:basedOn w:val="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pPr>
      <w:keepNext/>
      <w:keepLines/>
      <w:jc w:val="center"/>
    </w:pPr>
    <w:rPr>
      <w:rFonts w:ascii="Arial" w:eastAsiaTheme="minorEastAsia" w:hAnsi="Arial"/>
      <w:b/>
      <w:sz w:val="18"/>
      <w:szCs w:val="20"/>
      <w:lang w:val="en-GB"/>
    </w:rPr>
  </w:style>
  <w:style w:type="paragraph" w:customStyle="1" w:styleId="TAL">
    <w:name w:val="TAL"/>
    <w:basedOn w:val="a"/>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
    <w:link w:val="TALCharCharChar"/>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aliases w:val="EN"/>
    <w:basedOn w:val="a"/>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Pr>
      <w:color w:val="FF0000"/>
      <w:lang w:val="en-GB" w:eastAsia="en-US"/>
    </w:rPr>
  </w:style>
  <w:style w:type="character" w:customStyle="1" w:styleId="5Char">
    <w:name w:val="标题 5 Char"/>
    <w:basedOn w:val="a1"/>
    <w:link w:val="5"/>
    <w:semiHidden/>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paragraph" w:customStyle="1" w:styleId="TAC">
    <w:name w:val="TAC"/>
    <w:basedOn w:val="TAL"/>
    <w:link w:val="TACChar"/>
    <w:pPr>
      <w:jc w:val="center"/>
    </w:pPr>
  </w:style>
  <w:style w:type="character" w:customStyle="1" w:styleId="TACChar">
    <w:name w:val="TAC Char"/>
    <w:link w:val="TAC"/>
    <w:locked/>
    <w:rPr>
      <w:rFonts w:ascii="Arial" w:hAnsi="Arial"/>
      <w:sz w:val="18"/>
      <w:lang w:val="en-GB" w:eastAsia="en-US"/>
    </w:r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character" w:customStyle="1" w:styleId="Char2">
    <w:name w:val="批注文字 Char"/>
    <w:basedOn w:val="a1"/>
    <w:link w:val="a9"/>
    <w:qFormat/>
    <w:rPr>
      <w:rFonts w:eastAsia="Times New Roman"/>
      <w:szCs w:val="24"/>
      <w:lang w:eastAsia="en-US"/>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6"/>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1"/>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pPr>
      <w:ind w:leftChars="400" w:left="100" w:hangingChars="200" w:hanging="200"/>
      <w:contextualSpacing/>
    </w:pPr>
  </w:style>
  <w:style w:type="character" w:customStyle="1" w:styleId="B2Char">
    <w:name w:val="B2 Char"/>
    <w:link w:val="B2"/>
    <w:qFormat/>
    <w:locked/>
    <w:rPr>
      <w:rFonts w:eastAsia="Times New Roman"/>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pPr>
      <w:numPr>
        <w:numId w:val="5"/>
      </w:numPr>
      <w:spacing w:before="60"/>
    </w:pPr>
    <w:rPr>
      <w:rFonts w:ascii="Arial" w:eastAsia="MS Mincho" w:hAnsi="Arial"/>
      <w:b/>
      <w:lang w:val="en-GB" w:eastAsia="en-GB"/>
    </w:rPr>
  </w:style>
  <w:style w:type="paragraph" w:customStyle="1" w:styleId="EmailDiscussion">
    <w:name w:val="EmailDiscussion"/>
    <w:basedOn w:val="a"/>
    <w:next w:val="a"/>
    <w:pPr>
      <w:numPr>
        <w:numId w:val="6"/>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Pr>
      <w:rFonts w:ascii="Arial" w:hAnsi="Arial" w:cs="Arial"/>
      <w:b/>
      <w:bCs/>
      <w:iCs/>
      <w:szCs w:val="28"/>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rPr>
  </w:style>
  <w:style w:type="character" w:customStyle="1" w:styleId="B1Zchn">
    <w:name w:val="B1 Zchn"/>
    <w:qFormat/>
  </w:style>
  <w:style w:type="character" w:customStyle="1" w:styleId="B1Char">
    <w:name w:val="B1 Char"/>
    <w:qFormat/>
  </w:style>
  <w:style w:type="character" w:customStyle="1" w:styleId="B2Car">
    <w:name w:val="B2 Car"/>
    <w:basedOn w:val="a1"/>
    <w:rsid w:val="007E7B05"/>
  </w:style>
  <w:style w:type="character" w:customStyle="1" w:styleId="B3Char">
    <w:name w:val="B3 Char"/>
    <w:qFormat/>
    <w:rsid w:val="00986559"/>
  </w:style>
  <w:style w:type="character" w:customStyle="1" w:styleId="WW8Num3z2">
    <w:name w:val="WW8Num3z2"/>
    <w:rsid w:val="00F5234D"/>
    <w:rPr>
      <w:rFonts w:ascii="Wingdings" w:hAnsi="Wingdings" w:cs="Wingdings" w:hint="default"/>
    </w:rPr>
  </w:style>
  <w:style w:type="paragraph" w:customStyle="1" w:styleId="B4">
    <w:name w:val="B4"/>
    <w:basedOn w:val="40"/>
    <w:link w:val="B4Char"/>
    <w:qFormat/>
    <w:rsid w:val="001B587C"/>
    <w:pPr>
      <w:overflowPunct w:val="0"/>
      <w:autoSpaceDE w:val="0"/>
      <w:autoSpaceDN w:val="0"/>
      <w:adjustRightInd w:val="0"/>
      <w:spacing w:after="180"/>
      <w:ind w:leftChars="0" w:left="1418" w:firstLineChars="0" w:hanging="284"/>
      <w:contextualSpacing w:val="0"/>
      <w:textAlignment w:val="baseline"/>
    </w:pPr>
    <w:rPr>
      <w:szCs w:val="20"/>
      <w:lang w:val="en-GB" w:eastAsia="ja-JP"/>
    </w:rPr>
  </w:style>
  <w:style w:type="character" w:customStyle="1" w:styleId="B4Char">
    <w:name w:val="B4 Char"/>
    <w:link w:val="B4"/>
    <w:qFormat/>
    <w:rsid w:val="001B587C"/>
    <w:rPr>
      <w:rFonts w:eastAsia="Times New Roman"/>
      <w:lang w:val="en-GB" w:eastAsia="ja-JP"/>
    </w:rPr>
  </w:style>
  <w:style w:type="paragraph" w:customStyle="1" w:styleId="B5">
    <w:name w:val="B5"/>
    <w:basedOn w:val="50"/>
    <w:link w:val="B5Char"/>
    <w:qFormat/>
    <w:rsid w:val="001B587C"/>
    <w:pPr>
      <w:overflowPunct w:val="0"/>
      <w:autoSpaceDE w:val="0"/>
      <w:autoSpaceDN w:val="0"/>
      <w:adjustRightInd w:val="0"/>
      <w:spacing w:after="180"/>
      <w:ind w:leftChars="0" w:left="1702" w:firstLineChars="0" w:hanging="284"/>
      <w:contextualSpacing w:val="0"/>
      <w:textAlignment w:val="baseline"/>
    </w:pPr>
    <w:rPr>
      <w:szCs w:val="20"/>
      <w:lang w:val="en-GB" w:eastAsia="ja-JP"/>
    </w:rPr>
  </w:style>
  <w:style w:type="character" w:customStyle="1" w:styleId="B5Char">
    <w:name w:val="B5 Char"/>
    <w:link w:val="B5"/>
    <w:qFormat/>
    <w:rsid w:val="001B587C"/>
    <w:rPr>
      <w:rFonts w:eastAsia="Times New Roman"/>
      <w:lang w:val="en-GB" w:eastAsia="ja-JP"/>
    </w:rPr>
  </w:style>
  <w:style w:type="paragraph" w:customStyle="1" w:styleId="B6">
    <w:name w:val="B6"/>
    <w:basedOn w:val="B5"/>
    <w:link w:val="B6Char"/>
    <w:qFormat/>
    <w:rsid w:val="001B587C"/>
    <w:pPr>
      <w:ind w:left="1985"/>
    </w:pPr>
    <w:rPr>
      <w:lang w:val="en-US"/>
    </w:rPr>
  </w:style>
  <w:style w:type="character" w:customStyle="1" w:styleId="B6Char">
    <w:name w:val="B6 Char"/>
    <w:link w:val="B6"/>
    <w:qFormat/>
    <w:rsid w:val="001B587C"/>
    <w:rPr>
      <w:rFonts w:eastAsia="Times New Roman"/>
      <w:lang w:eastAsia="ja-JP"/>
    </w:rPr>
  </w:style>
  <w:style w:type="paragraph" w:customStyle="1" w:styleId="B7">
    <w:name w:val="B7"/>
    <w:basedOn w:val="B6"/>
    <w:link w:val="B7Char"/>
    <w:qFormat/>
    <w:rsid w:val="001B587C"/>
    <w:pPr>
      <w:ind w:left="2269"/>
    </w:pPr>
  </w:style>
  <w:style w:type="character" w:customStyle="1" w:styleId="B7Char">
    <w:name w:val="B7 Char"/>
    <w:link w:val="B7"/>
    <w:qFormat/>
    <w:rsid w:val="001B587C"/>
    <w:rPr>
      <w:rFonts w:eastAsia="Times New Roman"/>
      <w:lang w:eastAsia="ja-JP"/>
    </w:rPr>
  </w:style>
  <w:style w:type="paragraph" w:customStyle="1" w:styleId="B8">
    <w:name w:val="B8"/>
    <w:basedOn w:val="B7"/>
    <w:qFormat/>
    <w:rsid w:val="001B587C"/>
    <w:pPr>
      <w:ind w:left="2552"/>
    </w:pPr>
  </w:style>
  <w:style w:type="paragraph" w:customStyle="1" w:styleId="B9">
    <w:name w:val="B9"/>
    <w:basedOn w:val="B8"/>
    <w:qFormat/>
    <w:rsid w:val="001B587C"/>
    <w:pPr>
      <w:ind w:left="2836"/>
    </w:pPr>
  </w:style>
  <w:style w:type="paragraph" w:styleId="40">
    <w:name w:val="List 4"/>
    <w:basedOn w:val="a"/>
    <w:rsid w:val="001B587C"/>
    <w:pPr>
      <w:ind w:leftChars="600" w:left="100" w:hangingChars="200" w:hanging="200"/>
      <w:contextualSpacing/>
    </w:pPr>
  </w:style>
  <w:style w:type="paragraph" w:styleId="50">
    <w:name w:val="List 5"/>
    <w:basedOn w:val="a"/>
    <w:rsid w:val="001B587C"/>
    <w:pPr>
      <w:ind w:leftChars="8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55058811">
      <w:bodyDiv w:val="1"/>
      <w:marLeft w:val="0"/>
      <w:marRight w:val="0"/>
      <w:marTop w:val="0"/>
      <w:marBottom w:val="0"/>
      <w:divBdr>
        <w:top w:val="none" w:sz="0" w:space="0" w:color="auto"/>
        <w:left w:val="none" w:sz="0" w:space="0" w:color="auto"/>
        <w:bottom w:val="none" w:sz="0" w:space="0" w:color="auto"/>
        <w:right w:val="none" w:sz="0" w:space="0" w:color="auto"/>
      </w:divBdr>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4560566">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69426771">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49616134">
      <w:bodyDiv w:val="1"/>
      <w:marLeft w:val="0"/>
      <w:marRight w:val="0"/>
      <w:marTop w:val="0"/>
      <w:marBottom w:val="0"/>
      <w:divBdr>
        <w:top w:val="none" w:sz="0" w:space="0" w:color="auto"/>
        <w:left w:val="none" w:sz="0" w:space="0" w:color="auto"/>
        <w:bottom w:val="none" w:sz="0" w:space="0" w:color="auto"/>
        <w:right w:val="none" w:sz="0" w:space="0" w:color="auto"/>
      </w:divBdr>
    </w:div>
    <w:div w:id="551621092">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68748420">
      <w:bodyDiv w:val="1"/>
      <w:marLeft w:val="0"/>
      <w:marRight w:val="0"/>
      <w:marTop w:val="0"/>
      <w:marBottom w:val="0"/>
      <w:divBdr>
        <w:top w:val="none" w:sz="0" w:space="0" w:color="auto"/>
        <w:left w:val="none" w:sz="0" w:space="0" w:color="auto"/>
        <w:bottom w:val="none" w:sz="0" w:space="0" w:color="auto"/>
        <w:right w:val="none" w:sz="0" w:space="0" w:color="auto"/>
      </w:divBdr>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1848416">
      <w:bodyDiv w:val="1"/>
      <w:marLeft w:val="0"/>
      <w:marRight w:val="0"/>
      <w:marTop w:val="0"/>
      <w:marBottom w:val="0"/>
      <w:divBdr>
        <w:top w:val="none" w:sz="0" w:space="0" w:color="auto"/>
        <w:left w:val="none" w:sz="0" w:space="0" w:color="auto"/>
        <w:bottom w:val="none" w:sz="0" w:space="0" w:color="auto"/>
        <w:right w:val="none" w:sz="0" w:space="0" w:color="auto"/>
      </w:divBdr>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2513864">
      <w:bodyDiv w:val="1"/>
      <w:marLeft w:val="0"/>
      <w:marRight w:val="0"/>
      <w:marTop w:val="0"/>
      <w:marBottom w:val="0"/>
      <w:divBdr>
        <w:top w:val="none" w:sz="0" w:space="0" w:color="auto"/>
        <w:left w:val="none" w:sz="0" w:space="0" w:color="auto"/>
        <w:bottom w:val="none" w:sz="0" w:space="0" w:color="auto"/>
        <w:right w:val="none" w:sz="0" w:space="0" w:color="auto"/>
      </w:divBdr>
      <w:divsChild>
        <w:div w:id="496577210">
          <w:marLeft w:val="360"/>
          <w:marRight w:val="0"/>
          <w:marTop w:val="120"/>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26702564">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27812106">
      <w:bodyDiv w:val="1"/>
      <w:marLeft w:val="0"/>
      <w:marRight w:val="0"/>
      <w:marTop w:val="0"/>
      <w:marBottom w:val="0"/>
      <w:divBdr>
        <w:top w:val="none" w:sz="0" w:space="0" w:color="auto"/>
        <w:left w:val="none" w:sz="0" w:space="0" w:color="auto"/>
        <w:bottom w:val="none" w:sz="0" w:space="0" w:color="auto"/>
        <w:right w:val="none" w:sz="0" w:space="0" w:color="auto"/>
      </w:divBdr>
    </w:div>
    <w:div w:id="936255381">
      <w:bodyDiv w:val="1"/>
      <w:marLeft w:val="0"/>
      <w:marRight w:val="0"/>
      <w:marTop w:val="0"/>
      <w:marBottom w:val="0"/>
      <w:divBdr>
        <w:top w:val="none" w:sz="0" w:space="0" w:color="auto"/>
        <w:left w:val="none" w:sz="0" w:space="0" w:color="auto"/>
        <w:bottom w:val="none" w:sz="0" w:space="0" w:color="auto"/>
        <w:right w:val="none" w:sz="0" w:space="0" w:color="auto"/>
      </w:divBdr>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4995">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77566946">
      <w:bodyDiv w:val="1"/>
      <w:marLeft w:val="0"/>
      <w:marRight w:val="0"/>
      <w:marTop w:val="0"/>
      <w:marBottom w:val="0"/>
      <w:divBdr>
        <w:top w:val="none" w:sz="0" w:space="0" w:color="auto"/>
        <w:left w:val="none" w:sz="0" w:space="0" w:color="auto"/>
        <w:bottom w:val="none" w:sz="0" w:space="0" w:color="auto"/>
        <w:right w:val="none" w:sz="0" w:space="0" w:color="auto"/>
      </w:divBdr>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5576166">
      <w:bodyDiv w:val="1"/>
      <w:marLeft w:val="0"/>
      <w:marRight w:val="0"/>
      <w:marTop w:val="0"/>
      <w:marBottom w:val="0"/>
      <w:divBdr>
        <w:top w:val="none" w:sz="0" w:space="0" w:color="auto"/>
        <w:left w:val="none" w:sz="0" w:space="0" w:color="auto"/>
        <w:bottom w:val="none" w:sz="0" w:space="0" w:color="auto"/>
        <w:right w:val="none" w:sz="0" w:space="0" w:color="auto"/>
      </w:divBdr>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48189772">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86536227">
      <w:bodyDiv w:val="1"/>
      <w:marLeft w:val="0"/>
      <w:marRight w:val="0"/>
      <w:marTop w:val="0"/>
      <w:marBottom w:val="0"/>
      <w:divBdr>
        <w:top w:val="none" w:sz="0" w:space="0" w:color="auto"/>
        <w:left w:val="none" w:sz="0" w:space="0" w:color="auto"/>
        <w:bottom w:val="none" w:sz="0" w:space="0" w:color="auto"/>
        <w:right w:val="none" w:sz="0" w:space="0" w:color="auto"/>
      </w:divBdr>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88131084">
      <w:bodyDiv w:val="1"/>
      <w:marLeft w:val="0"/>
      <w:marRight w:val="0"/>
      <w:marTop w:val="0"/>
      <w:marBottom w:val="0"/>
      <w:divBdr>
        <w:top w:val="none" w:sz="0" w:space="0" w:color="auto"/>
        <w:left w:val="none" w:sz="0" w:space="0" w:color="auto"/>
        <w:bottom w:val="none" w:sz="0" w:space="0" w:color="auto"/>
        <w:right w:val="none" w:sz="0" w:space="0" w:color="auto"/>
      </w:divBdr>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0528705">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6036551">
      <w:bodyDiv w:val="1"/>
      <w:marLeft w:val="0"/>
      <w:marRight w:val="0"/>
      <w:marTop w:val="0"/>
      <w:marBottom w:val="0"/>
      <w:divBdr>
        <w:top w:val="none" w:sz="0" w:space="0" w:color="auto"/>
        <w:left w:val="none" w:sz="0" w:space="0" w:color="auto"/>
        <w:bottom w:val="none" w:sz="0" w:space="0" w:color="auto"/>
        <w:right w:val="none" w:sz="0" w:space="0" w:color="auto"/>
      </w:divBdr>
    </w:div>
    <w:div w:id="1289047863">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1807832">
      <w:bodyDiv w:val="1"/>
      <w:marLeft w:val="0"/>
      <w:marRight w:val="0"/>
      <w:marTop w:val="0"/>
      <w:marBottom w:val="0"/>
      <w:divBdr>
        <w:top w:val="none" w:sz="0" w:space="0" w:color="auto"/>
        <w:left w:val="none" w:sz="0" w:space="0" w:color="auto"/>
        <w:bottom w:val="none" w:sz="0" w:space="0" w:color="auto"/>
        <w:right w:val="none" w:sz="0" w:space="0" w:color="auto"/>
      </w:divBdr>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385714999">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29560544">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62445514">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074697">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248624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0408698">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84913204">
      <w:bodyDiv w:val="1"/>
      <w:marLeft w:val="0"/>
      <w:marRight w:val="0"/>
      <w:marTop w:val="0"/>
      <w:marBottom w:val="0"/>
      <w:divBdr>
        <w:top w:val="none" w:sz="0" w:space="0" w:color="auto"/>
        <w:left w:val="none" w:sz="0" w:space="0" w:color="auto"/>
        <w:bottom w:val="none" w:sz="0" w:space="0" w:color="auto"/>
        <w:right w:val="none" w:sz="0" w:space="0" w:color="auto"/>
      </w:divBdr>
      <w:divsChild>
        <w:div w:id="2096439942">
          <w:marLeft w:val="360"/>
          <w:marRight w:val="0"/>
          <w:marTop w:val="120"/>
          <w:marBottom w:val="0"/>
          <w:divBdr>
            <w:top w:val="none" w:sz="0" w:space="0" w:color="auto"/>
            <w:left w:val="none" w:sz="0" w:space="0" w:color="auto"/>
            <w:bottom w:val="none" w:sz="0" w:space="0" w:color="auto"/>
            <w:right w:val="none" w:sz="0" w:space="0" w:color="auto"/>
          </w:divBdr>
        </w:div>
      </w:divsChild>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BDE361-2BAA-4180-9B34-886DD189F6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683</Words>
  <Characters>3894</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4568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4</cp:revision>
  <cp:lastPrinted>2007-08-29T03:45:00Z</cp:lastPrinted>
  <dcterms:created xsi:type="dcterms:W3CDTF">2023-11-03T02:26:00Z</dcterms:created>
  <dcterms:modified xsi:type="dcterms:W3CDTF">2023-11-03T02:29:00Z</dcterms:modified>
</cp:coreProperties>
</file>